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right" w:tblpY="-570"/>
        <w:tblW w:w="15402" w:type="dxa"/>
        <w:tblCellMar>
          <w:left w:w="70" w:type="dxa"/>
          <w:right w:w="70" w:type="dxa"/>
        </w:tblCellMar>
        <w:tblLook w:val="04A0" w:firstRow="1" w:lastRow="0" w:firstColumn="1" w:lastColumn="0" w:noHBand="0" w:noVBand="1"/>
      </w:tblPr>
      <w:tblGrid>
        <w:gridCol w:w="15402"/>
      </w:tblGrid>
      <w:tr w:rsidR="00B637E9" w:rsidRPr="002A332C" w:rsidTr="001E38E8">
        <w:trPr>
          <w:trHeight w:val="10638"/>
        </w:trPr>
        <w:tc>
          <w:tcPr>
            <w:tcW w:w="15402" w:type="dxa"/>
            <w:tcBorders>
              <w:top w:val="nil"/>
              <w:left w:val="nil"/>
              <w:bottom w:val="nil"/>
              <w:right w:val="nil"/>
            </w:tcBorders>
            <w:shd w:val="clear" w:color="auto" w:fill="auto"/>
            <w:noWrap/>
            <w:vAlign w:val="bottom"/>
            <w:hideMark/>
          </w:tcPr>
          <w:tbl>
            <w:tblPr>
              <w:tblpPr w:leftFromText="141" w:rightFromText="141" w:horzAnchor="margin" w:tblpXSpec="right" w:tblpY="-570"/>
              <w:tblW w:w="15262" w:type="dxa"/>
              <w:tblCellMar>
                <w:left w:w="70" w:type="dxa"/>
                <w:right w:w="70" w:type="dxa"/>
              </w:tblCellMar>
              <w:tblLook w:val="04A0" w:firstRow="1" w:lastRow="0" w:firstColumn="1" w:lastColumn="0" w:noHBand="0" w:noVBand="1"/>
            </w:tblPr>
            <w:tblGrid>
              <w:gridCol w:w="483"/>
              <w:gridCol w:w="3345"/>
              <w:gridCol w:w="6978"/>
              <w:gridCol w:w="4456"/>
            </w:tblGrid>
            <w:tr w:rsidR="002A0BF2" w:rsidRPr="00892437" w:rsidTr="00013F14">
              <w:trPr>
                <w:trHeight w:val="345"/>
              </w:trPr>
              <w:tc>
                <w:tcPr>
                  <w:tcW w:w="15262" w:type="dxa"/>
                  <w:gridSpan w:val="4"/>
                  <w:tcBorders>
                    <w:top w:val="nil"/>
                    <w:left w:val="nil"/>
                    <w:bottom w:val="nil"/>
                    <w:right w:val="nil"/>
                  </w:tcBorders>
                  <w:shd w:val="clear" w:color="auto" w:fill="auto"/>
                  <w:noWrap/>
                  <w:vAlign w:val="bottom"/>
                  <w:hideMark/>
                </w:tcPr>
                <w:p w:rsidR="001E38E8" w:rsidRDefault="0023043A" w:rsidP="00C2185F">
                  <w:pPr>
                    <w:spacing w:before="24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5C2DBC">
                    <w:rPr>
                      <w:rFonts w:ascii="Times New Roman" w:eastAsia="Times New Roman" w:hAnsi="Times New Roman" w:cs="Times New Roman"/>
                      <w:b/>
                      <w:bCs/>
                      <w:sz w:val="28"/>
                      <w:szCs w:val="28"/>
                    </w:rPr>
                    <w:t xml:space="preserve">                                                                     </w:t>
                  </w:r>
                </w:p>
                <w:p w:rsidR="002D7740" w:rsidRDefault="005C2DBC" w:rsidP="00C2185F">
                  <w:pPr>
                    <w:spacing w:before="24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E38E8">
                    <w:rPr>
                      <w:rFonts w:ascii="Times New Roman" w:eastAsia="Times New Roman" w:hAnsi="Times New Roman" w:cs="Times New Roman"/>
                      <w:b/>
                      <w:bCs/>
                      <w:sz w:val="28"/>
                      <w:szCs w:val="28"/>
                    </w:rPr>
                    <w:t xml:space="preserve">                                                            </w:t>
                  </w:r>
                  <w:r w:rsidR="008A225B">
                    <w:rPr>
                      <w:rFonts w:ascii="Times New Roman" w:eastAsia="Times New Roman" w:hAnsi="Times New Roman" w:cs="Times New Roman"/>
                      <w:b/>
                      <w:bCs/>
                      <w:sz w:val="28"/>
                      <w:szCs w:val="28"/>
                    </w:rPr>
                    <w:t xml:space="preserve">                      BİNGÖL</w:t>
                  </w:r>
                  <w:r w:rsidR="004564F6">
                    <w:rPr>
                      <w:rFonts w:ascii="Times New Roman" w:eastAsia="Times New Roman" w:hAnsi="Times New Roman" w:cs="Times New Roman"/>
                      <w:b/>
                      <w:bCs/>
                      <w:sz w:val="28"/>
                      <w:szCs w:val="28"/>
                    </w:rPr>
                    <w:t xml:space="preserve"> VALİLİĞİ</w:t>
                  </w:r>
                </w:p>
                <w:p w:rsidR="0023043A" w:rsidRDefault="004564F6" w:rsidP="0023043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İl Emniyet Müdürlüğü</w:t>
                  </w:r>
                </w:p>
                <w:p w:rsidR="002A0BF2" w:rsidRDefault="004564F6" w:rsidP="0023043A">
                  <w:pPr>
                    <w:spacing w:after="0" w:line="240" w:lineRule="auto"/>
                    <w:jc w:val="center"/>
                    <w:rPr>
                      <w:rFonts w:ascii="Times New Roman" w:eastAsia="Times New Roman" w:hAnsi="Times New Roman" w:cs="Times New Roman"/>
                      <w:b/>
                      <w:bCs/>
                      <w:sz w:val="28"/>
                      <w:szCs w:val="28"/>
                    </w:rPr>
                  </w:pPr>
                  <w:r w:rsidRPr="00892437">
                    <w:rPr>
                      <w:rFonts w:ascii="Times New Roman" w:eastAsia="Times New Roman" w:hAnsi="Times New Roman" w:cs="Times New Roman"/>
                      <w:b/>
                      <w:bCs/>
                      <w:sz w:val="28"/>
                      <w:szCs w:val="28"/>
                    </w:rPr>
                    <w:t>Özel Güvenlik Şube Müdürlüğü</w:t>
                  </w:r>
                </w:p>
                <w:p w:rsidR="00C2185F" w:rsidRPr="00892437" w:rsidRDefault="004564F6" w:rsidP="00C2185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Kamu Hizmetleri Standartları Tablosu</w:t>
                  </w:r>
                </w:p>
              </w:tc>
            </w:tr>
            <w:tr w:rsidR="00013F14" w:rsidRPr="00892437" w:rsidTr="00013F14">
              <w:trPr>
                <w:trHeight w:val="345"/>
              </w:trPr>
              <w:tc>
                <w:tcPr>
                  <w:tcW w:w="15262" w:type="dxa"/>
                  <w:gridSpan w:val="4"/>
                  <w:tcBorders>
                    <w:top w:val="nil"/>
                    <w:left w:val="nil"/>
                    <w:bottom w:val="nil"/>
                    <w:right w:val="nil"/>
                  </w:tcBorders>
                  <w:shd w:val="clear" w:color="auto" w:fill="auto"/>
                  <w:noWrap/>
                  <w:vAlign w:val="bottom"/>
                </w:tcPr>
                <w:tbl>
                  <w:tblPr>
                    <w:tblpPr w:leftFromText="141" w:rightFromText="141" w:horzAnchor="margin" w:tblpXSpec="right" w:tblpY="-570"/>
                    <w:tblW w:w="15122" w:type="dxa"/>
                    <w:tblCellMar>
                      <w:left w:w="70" w:type="dxa"/>
                      <w:right w:w="70" w:type="dxa"/>
                    </w:tblCellMar>
                    <w:tblLook w:val="04A0" w:firstRow="1" w:lastRow="0" w:firstColumn="1" w:lastColumn="0" w:noHBand="0" w:noVBand="1"/>
                  </w:tblPr>
                  <w:tblGrid>
                    <w:gridCol w:w="468"/>
                    <w:gridCol w:w="2871"/>
                    <w:gridCol w:w="8518"/>
                    <w:gridCol w:w="3259"/>
                    <w:gridCol w:w="6"/>
                  </w:tblGrid>
                  <w:tr w:rsidR="00013F14" w:rsidRPr="00892437" w:rsidTr="005C2DBC">
                    <w:trPr>
                      <w:trHeight w:val="345"/>
                    </w:trPr>
                    <w:tc>
                      <w:tcPr>
                        <w:tcW w:w="15122" w:type="dxa"/>
                        <w:gridSpan w:val="5"/>
                        <w:tcBorders>
                          <w:top w:val="nil"/>
                          <w:left w:val="nil"/>
                          <w:bottom w:val="nil"/>
                          <w:right w:val="nil"/>
                        </w:tcBorders>
                        <w:shd w:val="clear" w:color="auto" w:fill="auto"/>
                        <w:noWrap/>
                        <w:vAlign w:val="bottom"/>
                        <w:hideMark/>
                      </w:tcPr>
                      <w:p w:rsidR="00013F14" w:rsidRPr="00C2185F" w:rsidRDefault="00013F14" w:rsidP="003D2A76">
                        <w:pPr>
                          <w:spacing w:after="0" w:line="240" w:lineRule="auto"/>
                          <w:ind w:left="-784" w:firstLine="142"/>
                          <w:rPr>
                            <w:rFonts w:ascii="Times New Roman" w:eastAsia="Times New Roman" w:hAnsi="Times New Roman" w:cs="Times New Roman"/>
                            <w:b/>
                            <w:bCs/>
                            <w:sz w:val="4"/>
                            <w:szCs w:val="28"/>
                          </w:rPr>
                        </w:pPr>
                      </w:p>
                    </w:tc>
                  </w:tr>
                  <w:tr w:rsidR="005C2DBC" w:rsidRPr="009550DC" w:rsidTr="005C2DBC">
                    <w:trPr>
                      <w:gridAfter w:val="1"/>
                      <w:wAfter w:w="6" w:type="dxa"/>
                      <w:trHeight w:val="626"/>
                    </w:trPr>
                    <w:tc>
                      <w:tcPr>
                        <w:tcW w:w="468" w:type="dxa"/>
                        <w:tcBorders>
                          <w:top w:val="single" w:sz="4" w:space="0" w:color="auto"/>
                          <w:left w:val="single" w:sz="4" w:space="0" w:color="auto"/>
                          <w:bottom w:val="nil"/>
                          <w:right w:val="single" w:sz="4" w:space="0" w:color="auto"/>
                        </w:tcBorders>
                        <w:shd w:val="clear" w:color="auto" w:fill="auto"/>
                        <w:textDirection w:val="btLr"/>
                        <w:vAlign w:val="center"/>
                        <w:hideMark/>
                      </w:tcPr>
                      <w:p w:rsidR="00013F14" w:rsidRPr="003D2A76" w:rsidRDefault="00013F14" w:rsidP="00013F14">
                        <w:pPr>
                          <w:spacing w:after="0" w:line="240" w:lineRule="auto"/>
                          <w:jc w:val="center"/>
                          <w:rPr>
                            <w:rFonts w:ascii="Arial" w:eastAsia="Times New Roman" w:hAnsi="Arial" w:cs="Arial"/>
                            <w:b/>
                            <w:sz w:val="28"/>
                            <w:szCs w:val="28"/>
                          </w:rPr>
                        </w:pPr>
                        <w:r w:rsidRPr="003D2A76">
                          <w:rPr>
                            <w:rFonts w:ascii="Arial" w:eastAsia="Times New Roman" w:hAnsi="Arial" w:cs="Arial"/>
                            <w:b/>
                            <w:sz w:val="28"/>
                            <w:szCs w:val="28"/>
                          </w:rPr>
                          <w:t>SIRA NO</w:t>
                        </w:r>
                      </w:p>
                    </w:tc>
                    <w:tc>
                      <w:tcPr>
                        <w:tcW w:w="2871" w:type="dxa"/>
                        <w:tcBorders>
                          <w:top w:val="single" w:sz="4" w:space="0" w:color="auto"/>
                          <w:left w:val="nil"/>
                          <w:bottom w:val="nil"/>
                          <w:right w:val="single" w:sz="4" w:space="0" w:color="auto"/>
                        </w:tcBorders>
                        <w:shd w:val="clear" w:color="auto" w:fill="auto"/>
                        <w:vAlign w:val="center"/>
                        <w:hideMark/>
                      </w:tcPr>
                      <w:p w:rsidR="00013F14" w:rsidRPr="003D2A76" w:rsidRDefault="00013F14" w:rsidP="003D2A76">
                        <w:pPr>
                          <w:spacing w:after="0" w:line="240" w:lineRule="auto"/>
                          <w:ind w:right="-16"/>
                          <w:rPr>
                            <w:rFonts w:ascii="Arial" w:eastAsia="Times New Roman" w:hAnsi="Arial" w:cs="Arial"/>
                            <w:b/>
                            <w:sz w:val="28"/>
                            <w:szCs w:val="28"/>
                          </w:rPr>
                        </w:pPr>
                        <w:r w:rsidRPr="003D2A76">
                          <w:rPr>
                            <w:rFonts w:ascii="Arial" w:eastAsia="Times New Roman" w:hAnsi="Arial" w:cs="Arial"/>
                            <w:b/>
                            <w:sz w:val="28"/>
                            <w:szCs w:val="28"/>
                          </w:rPr>
                          <w:t>HİZMETİN ADI</w:t>
                        </w:r>
                      </w:p>
                    </w:tc>
                    <w:tc>
                      <w:tcPr>
                        <w:tcW w:w="8518" w:type="dxa"/>
                        <w:tcBorders>
                          <w:top w:val="single" w:sz="4" w:space="0" w:color="auto"/>
                          <w:left w:val="nil"/>
                          <w:bottom w:val="nil"/>
                          <w:right w:val="single" w:sz="4" w:space="0" w:color="auto"/>
                        </w:tcBorders>
                        <w:shd w:val="clear" w:color="auto" w:fill="auto"/>
                        <w:vAlign w:val="center"/>
                        <w:hideMark/>
                      </w:tcPr>
                      <w:p w:rsidR="00013F14" w:rsidRPr="003D2A76" w:rsidRDefault="00013F14" w:rsidP="001E38E8">
                        <w:pPr>
                          <w:spacing w:after="0"/>
                          <w:rPr>
                            <w:rFonts w:ascii="Arial" w:eastAsia="Times New Roman" w:hAnsi="Arial" w:cs="Arial"/>
                            <w:b/>
                            <w:sz w:val="28"/>
                            <w:szCs w:val="28"/>
                          </w:rPr>
                        </w:pPr>
                        <w:r w:rsidRPr="003D2A76">
                          <w:rPr>
                            <w:rFonts w:ascii="Arial" w:eastAsia="Times New Roman" w:hAnsi="Arial" w:cs="Arial"/>
                            <w:b/>
                            <w:sz w:val="28"/>
                            <w:szCs w:val="28"/>
                          </w:rPr>
                          <w:t>İSTENİLEN BELGELER</w:t>
                        </w:r>
                      </w:p>
                    </w:tc>
                    <w:tc>
                      <w:tcPr>
                        <w:tcW w:w="3259" w:type="dxa"/>
                        <w:tcBorders>
                          <w:top w:val="single" w:sz="4" w:space="0" w:color="auto"/>
                          <w:left w:val="nil"/>
                          <w:bottom w:val="nil"/>
                          <w:right w:val="single" w:sz="4" w:space="0" w:color="auto"/>
                        </w:tcBorders>
                        <w:shd w:val="clear" w:color="auto" w:fill="auto"/>
                        <w:vAlign w:val="center"/>
                        <w:hideMark/>
                      </w:tcPr>
                      <w:p w:rsidR="00013F14" w:rsidRPr="003D2A76" w:rsidRDefault="00013F14" w:rsidP="005C2DBC">
                        <w:pPr>
                          <w:spacing w:after="0" w:line="240" w:lineRule="auto"/>
                          <w:jc w:val="center"/>
                          <w:rPr>
                            <w:rFonts w:ascii="Arial" w:eastAsia="Times New Roman" w:hAnsi="Arial" w:cs="Arial"/>
                            <w:b/>
                            <w:sz w:val="28"/>
                            <w:szCs w:val="28"/>
                          </w:rPr>
                        </w:pPr>
                        <w:r w:rsidRPr="003D2A76">
                          <w:rPr>
                            <w:rFonts w:ascii="Arial" w:eastAsia="Times New Roman" w:hAnsi="Arial" w:cs="Arial"/>
                            <w:b/>
                            <w:sz w:val="28"/>
                            <w:szCs w:val="28"/>
                          </w:rPr>
                          <w:t>HİZMETİN</w:t>
                        </w:r>
                        <w:r w:rsidR="005C2DBC">
                          <w:rPr>
                            <w:rFonts w:ascii="Arial" w:eastAsia="Times New Roman" w:hAnsi="Arial" w:cs="Arial"/>
                            <w:b/>
                            <w:sz w:val="28"/>
                            <w:szCs w:val="28"/>
                          </w:rPr>
                          <w:t xml:space="preserve"> </w:t>
                        </w:r>
                        <w:r w:rsidRPr="003D2A76">
                          <w:rPr>
                            <w:rFonts w:ascii="Arial" w:eastAsia="Times New Roman" w:hAnsi="Arial" w:cs="Arial"/>
                            <w:b/>
                            <w:sz w:val="28"/>
                            <w:szCs w:val="28"/>
                          </w:rPr>
                          <w:t>TAMANLANMA SÜRESİ</w:t>
                        </w:r>
                      </w:p>
                      <w:p w:rsidR="00013F14" w:rsidRPr="003D2A76" w:rsidRDefault="00013F14" w:rsidP="005C2DBC">
                        <w:pPr>
                          <w:spacing w:after="0" w:line="240" w:lineRule="auto"/>
                          <w:jc w:val="center"/>
                          <w:rPr>
                            <w:rFonts w:ascii="Arial" w:eastAsia="Times New Roman" w:hAnsi="Arial" w:cs="Arial"/>
                            <w:b/>
                            <w:sz w:val="28"/>
                            <w:szCs w:val="28"/>
                          </w:rPr>
                        </w:pPr>
                        <w:r w:rsidRPr="003D2A76">
                          <w:rPr>
                            <w:rFonts w:ascii="Arial" w:eastAsia="Times New Roman" w:hAnsi="Arial" w:cs="Arial"/>
                            <w:b/>
                            <w:sz w:val="28"/>
                            <w:szCs w:val="28"/>
                          </w:rPr>
                          <w:t>(EN GEÇ SÜRE)</w:t>
                        </w:r>
                      </w:p>
                    </w:tc>
                  </w:tr>
                  <w:tr w:rsidR="005C2DBC" w:rsidRPr="00892437" w:rsidTr="00C46C04">
                    <w:trPr>
                      <w:gridAfter w:val="1"/>
                      <w:wAfter w:w="6" w:type="dxa"/>
                      <w:trHeight w:val="2262"/>
                    </w:trPr>
                    <w:tc>
                      <w:tcPr>
                        <w:tcW w:w="468" w:type="dxa"/>
                        <w:tcBorders>
                          <w:top w:val="single" w:sz="4" w:space="0" w:color="auto"/>
                          <w:left w:val="single" w:sz="4" w:space="0" w:color="auto"/>
                          <w:bottom w:val="nil"/>
                          <w:right w:val="single" w:sz="4" w:space="0" w:color="auto"/>
                        </w:tcBorders>
                        <w:shd w:val="clear" w:color="auto" w:fill="auto"/>
                        <w:vAlign w:val="center"/>
                        <w:hideMark/>
                      </w:tcPr>
                      <w:p w:rsidR="00013F14" w:rsidRPr="005C2DBC" w:rsidRDefault="00013F14" w:rsidP="00013F14">
                        <w:pPr>
                          <w:spacing w:after="0" w:line="240" w:lineRule="auto"/>
                          <w:jc w:val="center"/>
                          <w:rPr>
                            <w:rFonts w:ascii="Arial" w:eastAsia="Times New Roman" w:hAnsi="Arial" w:cs="Arial"/>
                            <w:sz w:val="24"/>
                            <w:szCs w:val="24"/>
                          </w:rPr>
                        </w:pPr>
                        <w:r w:rsidRPr="005C2DBC">
                          <w:rPr>
                            <w:rFonts w:ascii="Arial" w:eastAsia="Times New Roman" w:hAnsi="Arial" w:cs="Arial"/>
                            <w:sz w:val="24"/>
                            <w:szCs w:val="24"/>
                          </w:rPr>
                          <w:t>1</w:t>
                        </w:r>
                      </w:p>
                    </w:tc>
                    <w:tc>
                      <w:tcPr>
                        <w:tcW w:w="2871" w:type="dxa"/>
                        <w:tcBorders>
                          <w:top w:val="single" w:sz="4" w:space="0" w:color="auto"/>
                          <w:left w:val="nil"/>
                          <w:bottom w:val="nil"/>
                          <w:right w:val="single" w:sz="4" w:space="0" w:color="auto"/>
                        </w:tcBorders>
                        <w:shd w:val="clear" w:color="auto" w:fill="auto"/>
                        <w:vAlign w:val="center"/>
                        <w:hideMark/>
                      </w:tcPr>
                      <w:p w:rsidR="00013F14" w:rsidRPr="005C2DBC" w:rsidRDefault="00013F14" w:rsidP="005C2DBC">
                        <w:pPr>
                          <w:spacing w:after="0" w:line="240" w:lineRule="auto"/>
                          <w:rPr>
                            <w:rFonts w:ascii="Arial" w:eastAsia="Times New Roman" w:hAnsi="Arial" w:cs="Arial"/>
                            <w:sz w:val="24"/>
                            <w:szCs w:val="24"/>
                          </w:rPr>
                        </w:pPr>
                        <w:r w:rsidRPr="005C2DBC">
                          <w:rPr>
                            <w:rFonts w:ascii="Arial" w:eastAsia="Times New Roman" w:hAnsi="Arial" w:cs="Arial"/>
                            <w:sz w:val="24"/>
                            <w:szCs w:val="24"/>
                          </w:rPr>
                          <w:t xml:space="preserve">ÖZEL GÜVENLİK KİMLİK KARTI MÜRACAATI  </w:t>
                        </w:r>
                      </w:p>
                    </w:tc>
                    <w:tc>
                      <w:tcPr>
                        <w:tcW w:w="8518" w:type="dxa"/>
                        <w:tcBorders>
                          <w:top w:val="single" w:sz="4" w:space="0" w:color="auto"/>
                          <w:left w:val="nil"/>
                          <w:bottom w:val="single" w:sz="4" w:space="0" w:color="auto"/>
                          <w:right w:val="single" w:sz="4" w:space="0" w:color="auto"/>
                        </w:tcBorders>
                        <w:shd w:val="clear" w:color="auto" w:fill="auto"/>
                        <w:vAlign w:val="center"/>
                        <w:hideMark/>
                      </w:tcPr>
                      <w:p w:rsidR="00013F14" w:rsidRPr="005C2DBC" w:rsidRDefault="00013F14" w:rsidP="001E38E8">
                        <w:pPr>
                          <w:spacing w:after="0"/>
                          <w:rPr>
                            <w:rFonts w:ascii="Arial" w:eastAsia="Times New Roman" w:hAnsi="Arial" w:cs="Arial"/>
                            <w:sz w:val="24"/>
                            <w:szCs w:val="24"/>
                          </w:rPr>
                        </w:pPr>
                        <w:r w:rsidRPr="005C2DBC">
                          <w:rPr>
                            <w:rFonts w:ascii="Arial" w:eastAsia="Times New Roman" w:hAnsi="Arial" w:cs="Arial"/>
                            <w:sz w:val="24"/>
                            <w:szCs w:val="24"/>
                          </w:rPr>
                          <w:t xml:space="preserve">1-Müracaat Dilekçesi </w:t>
                        </w:r>
                      </w:p>
                      <w:p w:rsidR="00013F14" w:rsidRPr="005C2DBC" w:rsidRDefault="008F5020" w:rsidP="001E38E8">
                        <w:pPr>
                          <w:spacing w:after="0"/>
                          <w:rPr>
                            <w:rFonts w:ascii="Arial" w:eastAsia="Times New Roman" w:hAnsi="Arial" w:cs="Arial"/>
                            <w:sz w:val="24"/>
                            <w:szCs w:val="24"/>
                          </w:rPr>
                        </w:pPr>
                        <w:r w:rsidRPr="005C2DBC">
                          <w:rPr>
                            <w:rFonts w:ascii="Arial" w:eastAsia="Times New Roman" w:hAnsi="Arial" w:cs="Arial"/>
                            <w:sz w:val="24"/>
                            <w:szCs w:val="24"/>
                          </w:rPr>
                          <w:t>2</w:t>
                        </w:r>
                        <w:r w:rsidR="00013F14" w:rsidRPr="005C2DBC">
                          <w:rPr>
                            <w:rFonts w:ascii="Arial" w:eastAsia="Times New Roman" w:hAnsi="Arial" w:cs="Arial"/>
                            <w:sz w:val="24"/>
                            <w:szCs w:val="24"/>
                          </w:rPr>
                          <w:t xml:space="preserve">-Sağlık Kurulu Raporu </w:t>
                        </w:r>
                      </w:p>
                      <w:p w:rsidR="00013F14" w:rsidRPr="005C2DBC" w:rsidRDefault="008F5020" w:rsidP="001E38E8">
                        <w:pPr>
                          <w:spacing w:after="0"/>
                          <w:rPr>
                            <w:rFonts w:ascii="Arial" w:eastAsia="Times New Roman" w:hAnsi="Arial" w:cs="Arial"/>
                            <w:sz w:val="24"/>
                            <w:szCs w:val="24"/>
                          </w:rPr>
                        </w:pPr>
                        <w:r w:rsidRPr="005C2DBC">
                          <w:rPr>
                            <w:rFonts w:ascii="Arial" w:eastAsia="Times New Roman" w:hAnsi="Arial" w:cs="Arial"/>
                            <w:sz w:val="24"/>
                            <w:szCs w:val="24"/>
                          </w:rPr>
                          <w:t>3</w:t>
                        </w:r>
                        <w:r w:rsidR="00013F14" w:rsidRPr="005C2DBC">
                          <w:rPr>
                            <w:rFonts w:ascii="Arial" w:eastAsia="Times New Roman" w:hAnsi="Arial" w:cs="Arial"/>
                            <w:sz w:val="24"/>
                            <w:szCs w:val="24"/>
                          </w:rPr>
                          <w:t>-</w:t>
                        </w:r>
                        <w:r w:rsidRPr="005C2DBC">
                          <w:rPr>
                            <w:rFonts w:ascii="Arial" w:hAnsi="Arial" w:cs="Arial"/>
                            <w:sz w:val="24"/>
                            <w:szCs w:val="24"/>
                          </w:rPr>
                          <w:t>En Son mezun olduğu okuldan almış olduğu diploma ve Fotokopisi</w:t>
                        </w:r>
                      </w:p>
                      <w:p w:rsidR="00013F14" w:rsidRPr="005C2DBC" w:rsidRDefault="008F5020" w:rsidP="001E38E8">
                        <w:pPr>
                          <w:spacing w:after="0"/>
                          <w:rPr>
                            <w:rFonts w:ascii="Arial" w:eastAsia="Times New Roman" w:hAnsi="Arial" w:cs="Arial"/>
                            <w:sz w:val="24"/>
                            <w:szCs w:val="24"/>
                          </w:rPr>
                        </w:pPr>
                        <w:r w:rsidRPr="005C2DBC">
                          <w:rPr>
                            <w:rFonts w:ascii="Arial" w:eastAsia="Times New Roman" w:hAnsi="Arial" w:cs="Arial"/>
                            <w:sz w:val="24"/>
                            <w:szCs w:val="24"/>
                          </w:rPr>
                          <w:t>4</w:t>
                        </w:r>
                        <w:r w:rsidR="00013F14" w:rsidRPr="005C2DBC">
                          <w:rPr>
                            <w:rFonts w:ascii="Arial" w:eastAsia="Times New Roman" w:hAnsi="Arial" w:cs="Arial"/>
                            <w:sz w:val="24"/>
                            <w:szCs w:val="24"/>
                          </w:rPr>
                          <w:t>-</w:t>
                        </w:r>
                        <w:r w:rsidRPr="005C2DBC">
                          <w:rPr>
                            <w:rFonts w:ascii="Arial" w:eastAsia="Times New Roman" w:hAnsi="Arial" w:cs="Arial"/>
                            <w:sz w:val="24"/>
                            <w:szCs w:val="24"/>
                          </w:rPr>
                          <w:t>2</w:t>
                        </w:r>
                        <w:r w:rsidR="00013F14" w:rsidRPr="005C2DBC">
                          <w:rPr>
                            <w:rFonts w:ascii="Arial" w:eastAsia="Times New Roman" w:hAnsi="Arial" w:cs="Arial"/>
                            <w:sz w:val="24"/>
                            <w:szCs w:val="24"/>
                          </w:rPr>
                          <w:t xml:space="preserve">Adet Biyometrik </w:t>
                        </w:r>
                        <w:r w:rsidR="003D2A76" w:rsidRPr="005C2DBC">
                          <w:rPr>
                            <w:rFonts w:ascii="Arial" w:eastAsia="Times New Roman" w:hAnsi="Arial" w:cs="Arial"/>
                            <w:sz w:val="24"/>
                            <w:szCs w:val="24"/>
                          </w:rPr>
                          <w:t>fotoğraf Son</w:t>
                        </w:r>
                        <w:r w:rsidR="00013F14" w:rsidRPr="005C2DBC">
                          <w:rPr>
                            <w:rFonts w:ascii="Arial" w:eastAsia="Times New Roman" w:hAnsi="Arial" w:cs="Arial"/>
                            <w:sz w:val="24"/>
                            <w:szCs w:val="24"/>
                          </w:rPr>
                          <w:t xml:space="preserve"> 6(altı) ay içerisinde açık renk giysi ile çekilmiş, arka zemin rengi beyaz, 3,25X2,5 cm boyutunda </w:t>
                        </w:r>
                      </w:p>
                      <w:p w:rsidR="008F5020" w:rsidRPr="005C2DBC" w:rsidRDefault="008F5020" w:rsidP="001E38E8">
                        <w:pPr>
                          <w:spacing w:after="0"/>
                          <w:rPr>
                            <w:rFonts w:ascii="Arial" w:hAnsi="Arial" w:cs="Arial"/>
                            <w:sz w:val="24"/>
                            <w:szCs w:val="24"/>
                          </w:rPr>
                        </w:pPr>
                        <w:r w:rsidRPr="005C2DBC">
                          <w:rPr>
                            <w:rFonts w:ascii="Arial" w:eastAsia="Times New Roman" w:hAnsi="Arial" w:cs="Arial"/>
                            <w:sz w:val="24"/>
                            <w:szCs w:val="24"/>
                          </w:rPr>
                          <w:t>5-</w:t>
                        </w:r>
                        <w:r w:rsidRPr="005C2DBC">
                          <w:rPr>
                            <w:rFonts w:ascii="Arial" w:hAnsi="Arial" w:cs="Arial"/>
                            <w:sz w:val="24"/>
                            <w:szCs w:val="24"/>
                          </w:rPr>
                          <w:t>Kimlik Kartı Ücreti  ( İlgili Bankaya Yatırılacaktır)</w:t>
                        </w:r>
                      </w:p>
                      <w:p w:rsidR="008F5020" w:rsidRPr="005C2DBC" w:rsidRDefault="008F5020" w:rsidP="001E38E8">
                        <w:pPr>
                          <w:spacing w:after="0"/>
                          <w:rPr>
                            <w:rFonts w:ascii="Arial" w:hAnsi="Arial" w:cs="Arial"/>
                            <w:sz w:val="24"/>
                            <w:szCs w:val="24"/>
                          </w:rPr>
                        </w:pPr>
                        <w:r w:rsidRPr="005C2DBC">
                          <w:rPr>
                            <w:rFonts w:ascii="Arial" w:hAnsi="Arial" w:cs="Arial"/>
                            <w:sz w:val="24"/>
                            <w:szCs w:val="24"/>
                          </w:rPr>
                          <w:t>6-Ruhsat Harcı ( Vergi Dairesine Yatırılacak )</w:t>
                        </w:r>
                      </w:p>
                      <w:p w:rsidR="00013F14" w:rsidRPr="005C2DBC" w:rsidRDefault="008F5020" w:rsidP="001E38E8">
                        <w:pPr>
                          <w:spacing w:after="0"/>
                          <w:rPr>
                            <w:rFonts w:ascii="Arial" w:eastAsia="Times New Roman" w:hAnsi="Arial" w:cs="Arial"/>
                            <w:sz w:val="24"/>
                            <w:szCs w:val="24"/>
                          </w:rPr>
                        </w:pPr>
                        <w:r w:rsidRPr="005C2DBC">
                          <w:rPr>
                            <w:rFonts w:ascii="Arial" w:eastAsia="Times New Roman" w:hAnsi="Arial" w:cs="Arial"/>
                            <w:sz w:val="24"/>
                            <w:szCs w:val="24"/>
                          </w:rPr>
                          <w:t>7</w:t>
                        </w:r>
                        <w:r w:rsidR="00013F14" w:rsidRPr="005C2DBC">
                          <w:rPr>
                            <w:rFonts w:ascii="Arial" w:eastAsia="Times New Roman" w:hAnsi="Arial" w:cs="Arial"/>
                            <w:sz w:val="24"/>
                            <w:szCs w:val="24"/>
                          </w:rPr>
                          <w:t xml:space="preserve">-Nüfus Cüzdan Fotokopisi </w:t>
                        </w:r>
                      </w:p>
                    </w:tc>
                    <w:tc>
                      <w:tcPr>
                        <w:tcW w:w="3259" w:type="dxa"/>
                        <w:tcBorders>
                          <w:top w:val="single" w:sz="4" w:space="0" w:color="auto"/>
                          <w:left w:val="nil"/>
                          <w:bottom w:val="nil"/>
                          <w:right w:val="single" w:sz="4" w:space="0" w:color="auto"/>
                        </w:tcBorders>
                        <w:shd w:val="clear" w:color="auto" w:fill="auto"/>
                        <w:vAlign w:val="center"/>
                        <w:hideMark/>
                      </w:tcPr>
                      <w:p w:rsidR="00013F14" w:rsidRPr="00C46C04" w:rsidRDefault="003B16B5" w:rsidP="00C46C04">
                        <w:pPr>
                          <w:spacing w:after="0" w:line="240" w:lineRule="auto"/>
                          <w:jc w:val="center"/>
                          <w:rPr>
                            <w:rFonts w:ascii="Arial" w:eastAsia="Times New Roman" w:hAnsi="Arial" w:cs="Arial"/>
                            <w:b/>
                            <w:sz w:val="24"/>
                            <w:szCs w:val="24"/>
                          </w:rPr>
                        </w:pPr>
                        <w:r>
                          <w:rPr>
                            <w:rFonts w:ascii="Arial" w:hAnsi="Arial" w:cs="Arial"/>
                            <w:b/>
                            <w:sz w:val="24"/>
                            <w:szCs w:val="24"/>
                          </w:rPr>
                          <w:t xml:space="preserve">30 Gün </w:t>
                        </w:r>
                      </w:p>
                    </w:tc>
                  </w:tr>
                  <w:tr w:rsidR="00C46C04" w:rsidRPr="00892437" w:rsidTr="00C46C04">
                    <w:trPr>
                      <w:gridAfter w:val="1"/>
                      <w:wAfter w:w="6" w:type="dxa"/>
                      <w:trHeight w:val="611"/>
                    </w:trPr>
                    <w:tc>
                      <w:tcPr>
                        <w:tcW w:w="468" w:type="dxa"/>
                        <w:tcBorders>
                          <w:top w:val="single" w:sz="4" w:space="0" w:color="auto"/>
                          <w:left w:val="single" w:sz="4" w:space="0" w:color="auto"/>
                          <w:bottom w:val="nil"/>
                          <w:right w:val="single" w:sz="4" w:space="0" w:color="auto"/>
                        </w:tcBorders>
                        <w:shd w:val="clear" w:color="auto" w:fill="auto"/>
                        <w:vAlign w:val="center"/>
                        <w:hideMark/>
                      </w:tcPr>
                      <w:p w:rsidR="00C46C04" w:rsidRPr="005C2DBC" w:rsidRDefault="00C46C04" w:rsidP="00C46C04">
                        <w:pPr>
                          <w:spacing w:after="0" w:line="240" w:lineRule="auto"/>
                          <w:jc w:val="center"/>
                          <w:rPr>
                            <w:rFonts w:ascii="Arial" w:eastAsia="Times New Roman" w:hAnsi="Arial" w:cs="Arial"/>
                            <w:sz w:val="24"/>
                            <w:szCs w:val="24"/>
                          </w:rPr>
                        </w:pPr>
                        <w:r w:rsidRPr="005C2DBC">
                          <w:rPr>
                            <w:rFonts w:ascii="Arial" w:eastAsia="Times New Roman" w:hAnsi="Arial" w:cs="Arial"/>
                            <w:sz w:val="24"/>
                            <w:szCs w:val="24"/>
                          </w:rPr>
                          <w:t>2</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C46C04" w:rsidRPr="005C2DBC" w:rsidRDefault="00C46C04" w:rsidP="00C46C04">
                        <w:pPr>
                          <w:spacing w:after="0" w:line="240" w:lineRule="auto"/>
                          <w:rPr>
                            <w:rFonts w:ascii="Arial" w:eastAsia="Times New Roman" w:hAnsi="Arial" w:cs="Arial"/>
                            <w:sz w:val="24"/>
                            <w:szCs w:val="24"/>
                          </w:rPr>
                        </w:pPr>
                        <w:r w:rsidRPr="005C2DBC">
                          <w:rPr>
                            <w:rFonts w:ascii="Arial" w:eastAsia="Times New Roman" w:hAnsi="Arial" w:cs="Arial"/>
                            <w:sz w:val="24"/>
                            <w:szCs w:val="24"/>
                          </w:rPr>
                          <w:t xml:space="preserve">KAYIP ÖZEL GÜVENLİK KİMLİK KARTI MÜRACAATI </w:t>
                        </w:r>
                      </w:p>
                    </w:tc>
                    <w:tc>
                      <w:tcPr>
                        <w:tcW w:w="8518" w:type="dxa"/>
                        <w:tcBorders>
                          <w:top w:val="nil"/>
                          <w:left w:val="nil"/>
                          <w:bottom w:val="single" w:sz="4" w:space="0" w:color="auto"/>
                          <w:right w:val="single" w:sz="4" w:space="0" w:color="auto"/>
                        </w:tcBorders>
                        <w:shd w:val="clear" w:color="auto" w:fill="auto"/>
                        <w:vAlign w:val="center"/>
                        <w:hideMark/>
                      </w:tcPr>
                      <w:p w:rsidR="00C46C04" w:rsidRPr="005C2DBC" w:rsidRDefault="00C46C04" w:rsidP="001E38E8">
                        <w:pPr>
                          <w:spacing w:after="0"/>
                          <w:rPr>
                            <w:rFonts w:ascii="Arial" w:eastAsia="Times New Roman" w:hAnsi="Arial" w:cs="Arial"/>
                            <w:sz w:val="24"/>
                            <w:szCs w:val="24"/>
                          </w:rPr>
                        </w:pPr>
                        <w:r w:rsidRPr="005C2DBC">
                          <w:rPr>
                            <w:rFonts w:ascii="Arial" w:eastAsia="Times New Roman" w:hAnsi="Arial" w:cs="Arial"/>
                            <w:sz w:val="24"/>
                            <w:szCs w:val="24"/>
                          </w:rPr>
                          <w:t xml:space="preserve">1- Müracaat Dilekçesi     </w:t>
                        </w:r>
                      </w:p>
                      <w:p w:rsidR="00C46C04" w:rsidRPr="005C2DBC" w:rsidRDefault="00C46C04" w:rsidP="001E38E8">
                        <w:pPr>
                          <w:spacing w:after="0"/>
                          <w:rPr>
                            <w:rFonts w:ascii="Arial" w:eastAsia="Times New Roman" w:hAnsi="Arial" w:cs="Arial"/>
                            <w:sz w:val="24"/>
                            <w:szCs w:val="24"/>
                          </w:rPr>
                        </w:pPr>
                        <w:r w:rsidRPr="005C2DBC">
                          <w:rPr>
                            <w:rFonts w:ascii="Arial" w:eastAsia="Times New Roman" w:hAnsi="Arial" w:cs="Arial"/>
                            <w:sz w:val="24"/>
                            <w:szCs w:val="24"/>
                          </w:rPr>
                          <w:t xml:space="preserve">2-1 Adet Biyometrik Fotoğraf Son 6(altı) ay içerisinde, açık renk giysi ile çekilmiş, arka zemin rengi beyaz, 3,25X2,5 cm boyutlarında </w:t>
                        </w:r>
                      </w:p>
                      <w:p w:rsidR="00C46C04" w:rsidRPr="005C2DBC" w:rsidRDefault="00C46C04" w:rsidP="001E38E8">
                        <w:pPr>
                          <w:spacing w:after="0"/>
                          <w:rPr>
                            <w:rFonts w:ascii="Arial" w:eastAsia="Times New Roman" w:hAnsi="Arial" w:cs="Arial"/>
                            <w:sz w:val="24"/>
                            <w:szCs w:val="24"/>
                          </w:rPr>
                        </w:pPr>
                        <w:r w:rsidRPr="005C2DBC">
                          <w:rPr>
                            <w:rFonts w:ascii="Arial" w:eastAsia="Times New Roman" w:hAnsi="Arial" w:cs="Arial"/>
                            <w:sz w:val="24"/>
                            <w:szCs w:val="24"/>
                          </w:rPr>
                          <w:t>3-</w:t>
                        </w:r>
                        <w:r w:rsidRPr="005C2DBC">
                          <w:rPr>
                            <w:rFonts w:ascii="Arial" w:hAnsi="Arial" w:cs="Arial"/>
                            <w:sz w:val="24"/>
                            <w:szCs w:val="24"/>
                          </w:rPr>
                          <w:t>Kimlik Kartı Ücreti  ( İlgili Bankaya Yatırılacaktır)</w:t>
                        </w:r>
                      </w:p>
                      <w:p w:rsidR="00C46C04" w:rsidRPr="005C2DBC" w:rsidRDefault="00C46C04" w:rsidP="001E38E8">
                        <w:pPr>
                          <w:spacing w:after="0"/>
                          <w:rPr>
                            <w:rFonts w:ascii="Arial" w:eastAsia="Times New Roman" w:hAnsi="Arial" w:cs="Arial"/>
                            <w:sz w:val="24"/>
                            <w:szCs w:val="24"/>
                          </w:rPr>
                        </w:pPr>
                        <w:r w:rsidRPr="005C2DBC">
                          <w:rPr>
                            <w:rFonts w:ascii="Arial" w:eastAsia="Times New Roman" w:hAnsi="Arial" w:cs="Arial"/>
                            <w:sz w:val="24"/>
                            <w:szCs w:val="24"/>
                          </w:rPr>
                          <w:t xml:space="preserve">4-Kayıp müracaatı Polis Merkezine bildirilecek evrakla birlikte gelecek,                                                                    </w:t>
                        </w:r>
                      </w:p>
                    </w:tc>
                    <w:tc>
                      <w:tcPr>
                        <w:tcW w:w="3259" w:type="dxa"/>
                        <w:tcBorders>
                          <w:top w:val="single" w:sz="4" w:space="0" w:color="auto"/>
                          <w:left w:val="nil"/>
                          <w:bottom w:val="nil"/>
                          <w:right w:val="single" w:sz="4" w:space="0" w:color="auto"/>
                        </w:tcBorders>
                        <w:shd w:val="clear" w:color="auto" w:fill="auto"/>
                        <w:vAlign w:val="center"/>
                        <w:hideMark/>
                      </w:tcPr>
                      <w:p w:rsidR="00C46C04" w:rsidRPr="00C46C04" w:rsidRDefault="003B16B5" w:rsidP="00C46C04">
                        <w:pPr>
                          <w:jc w:val="center"/>
                          <w:rPr>
                            <w:rFonts w:ascii="Arial" w:hAnsi="Arial" w:cs="Arial"/>
                            <w:b/>
                            <w:sz w:val="24"/>
                            <w:szCs w:val="24"/>
                          </w:rPr>
                        </w:pPr>
                        <w:r>
                          <w:rPr>
                            <w:rFonts w:ascii="Arial" w:hAnsi="Arial" w:cs="Arial"/>
                            <w:b/>
                            <w:sz w:val="24"/>
                            <w:szCs w:val="24"/>
                          </w:rPr>
                          <w:t>30 Gün</w:t>
                        </w:r>
                      </w:p>
                    </w:tc>
                  </w:tr>
                  <w:tr w:rsidR="00C46C04" w:rsidRPr="00892437" w:rsidTr="00C46C04">
                    <w:trPr>
                      <w:gridAfter w:val="1"/>
                      <w:wAfter w:w="6" w:type="dxa"/>
                      <w:trHeight w:val="67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C04" w:rsidRPr="005C2DBC" w:rsidRDefault="00C46C04" w:rsidP="00C46C04">
                        <w:pPr>
                          <w:spacing w:after="0" w:line="240" w:lineRule="auto"/>
                          <w:jc w:val="center"/>
                          <w:rPr>
                            <w:rFonts w:ascii="Arial" w:eastAsia="Times New Roman" w:hAnsi="Arial" w:cs="Arial"/>
                            <w:sz w:val="24"/>
                            <w:szCs w:val="24"/>
                          </w:rPr>
                        </w:pPr>
                        <w:r w:rsidRPr="005C2DBC">
                          <w:rPr>
                            <w:rFonts w:ascii="Arial" w:eastAsia="Times New Roman" w:hAnsi="Arial" w:cs="Arial"/>
                            <w:sz w:val="24"/>
                            <w:szCs w:val="24"/>
                          </w:rPr>
                          <w:t>3</w:t>
                        </w:r>
                      </w:p>
                    </w:tc>
                    <w:tc>
                      <w:tcPr>
                        <w:tcW w:w="2871" w:type="dxa"/>
                        <w:tcBorders>
                          <w:top w:val="nil"/>
                          <w:left w:val="nil"/>
                          <w:bottom w:val="single" w:sz="4" w:space="0" w:color="auto"/>
                          <w:right w:val="single" w:sz="4" w:space="0" w:color="auto"/>
                        </w:tcBorders>
                        <w:shd w:val="clear" w:color="auto" w:fill="auto"/>
                        <w:vAlign w:val="center"/>
                        <w:hideMark/>
                      </w:tcPr>
                      <w:p w:rsidR="00C46C04" w:rsidRPr="005C2DBC" w:rsidRDefault="00C46C04" w:rsidP="00C46C04">
                        <w:pPr>
                          <w:spacing w:after="0" w:line="240" w:lineRule="auto"/>
                          <w:rPr>
                            <w:rFonts w:ascii="Arial" w:eastAsia="Times New Roman" w:hAnsi="Arial" w:cs="Arial"/>
                            <w:sz w:val="24"/>
                            <w:szCs w:val="24"/>
                          </w:rPr>
                        </w:pPr>
                        <w:r w:rsidRPr="005C2DBC">
                          <w:rPr>
                            <w:rFonts w:ascii="Arial" w:eastAsia="Times New Roman" w:hAnsi="Arial" w:cs="Arial"/>
                            <w:sz w:val="24"/>
                            <w:szCs w:val="24"/>
                          </w:rPr>
                          <w:t>YIPRANMIŞ ÖZEL GÜVENLİK KİMLİK KARTI MÜRACAATI</w:t>
                        </w:r>
                      </w:p>
                    </w:tc>
                    <w:tc>
                      <w:tcPr>
                        <w:tcW w:w="8518" w:type="dxa"/>
                        <w:tcBorders>
                          <w:top w:val="nil"/>
                          <w:left w:val="nil"/>
                          <w:bottom w:val="single" w:sz="4" w:space="0" w:color="auto"/>
                          <w:right w:val="single" w:sz="4" w:space="0" w:color="auto"/>
                        </w:tcBorders>
                        <w:shd w:val="clear" w:color="auto" w:fill="auto"/>
                        <w:vAlign w:val="center"/>
                        <w:hideMark/>
                      </w:tcPr>
                      <w:p w:rsidR="00C46C04" w:rsidRPr="005C2DBC" w:rsidRDefault="00C46C04" w:rsidP="001E38E8">
                        <w:pPr>
                          <w:spacing w:after="0"/>
                          <w:rPr>
                            <w:rFonts w:ascii="Arial" w:eastAsia="Times New Roman" w:hAnsi="Arial" w:cs="Arial"/>
                            <w:sz w:val="24"/>
                            <w:szCs w:val="24"/>
                          </w:rPr>
                        </w:pPr>
                        <w:r w:rsidRPr="005C2DBC">
                          <w:rPr>
                            <w:rFonts w:ascii="Arial" w:eastAsia="Times New Roman" w:hAnsi="Arial" w:cs="Arial"/>
                            <w:sz w:val="24"/>
                            <w:szCs w:val="24"/>
                          </w:rPr>
                          <w:t xml:space="preserve">1- Müracaat Dilekçesi     </w:t>
                        </w:r>
                      </w:p>
                      <w:p w:rsidR="00C46C04" w:rsidRPr="005C2DBC" w:rsidRDefault="00C46C04" w:rsidP="001E38E8">
                        <w:pPr>
                          <w:spacing w:after="0"/>
                          <w:rPr>
                            <w:rFonts w:ascii="Arial" w:eastAsia="Times New Roman" w:hAnsi="Arial" w:cs="Arial"/>
                            <w:sz w:val="24"/>
                            <w:szCs w:val="24"/>
                          </w:rPr>
                        </w:pPr>
                        <w:r w:rsidRPr="005C2DBC">
                          <w:rPr>
                            <w:rFonts w:ascii="Arial" w:eastAsia="Times New Roman" w:hAnsi="Arial" w:cs="Arial"/>
                            <w:sz w:val="24"/>
                            <w:szCs w:val="24"/>
                          </w:rPr>
                          <w:t xml:space="preserve">2-1 Adet Biyometrik Fotoğraf Son 6(altı) ay içerisinde, açık renk giysi ile çekilmiş, arka zemin rengi beyaz, 3,25X2,5 cm boyutunda </w:t>
                        </w:r>
                      </w:p>
                      <w:p w:rsidR="00C46C04" w:rsidRPr="005C2DBC" w:rsidRDefault="00C46C04" w:rsidP="001E38E8">
                        <w:pPr>
                          <w:spacing w:after="0"/>
                          <w:rPr>
                            <w:rFonts w:ascii="Arial" w:eastAsia="Times New Roman" w:hAnsi="Arial" w:cs="Arial"/>
                            <w:sz w:val="24"/>
                            <w:szCs w:val="24"/>
                          </w:rPr>
                        </w:pPr>
                        <w:r w:rsidRPr="005C2DBC">
                          <w:rPr>
                            <w:rFonts w:ascii="Arial" w:eastAsia="Times New Roman" w:hAnsi="Arial" w:cs="Arial"/>
                            <w:sz w:val="24"/>
                            <w:szCs w:val="24"/>
                          </w:rPr>
                          <w:t>3-</w:t>
                        </w:r>
                        <w:r w:rsidRPr="005C2DBC">
                          <w:rPr>
                            <w:rFonts w:ascii="Arial" w:hAnsi="Arial" w:cs="Arial"/>
                            <w:sz w:val="24"/>
                            <w:szCs w:val="24"/>
                          </w:rPr>
                          <w:t>Kimlik Kartı Ücreti  ( İlgili Bankaya Yatırılacaktır)</w:t>
                        </w:r>
                      </w:p>
                      <w:p w:rsidR="00C46C04" w:rsidRPr="005C2DBC" w:rsidRDefault="00C46C04" w:rsidP="001E38E8">
                        <w:pPr>
                          <w:spacing w:after="0"/>
                          <w:rPr>
                            <w:rFonts w:ascii="Arial" w:eastAsia="Times New Roman" w:hAnsi="Arial" w:cs="Arial"/>
                            <w:sz w:val="24"/>
                            <w:szCs w:val="24"/>
                          </w:rPr>
                        </w:pPr>
                        <w:r w:rsidRPr="005C2DBC">
                          <w:rPr>
                            <w:rFonts w:ascii="Arial" w:eastAsia="Times New Roman" w:hAnsi="Arial" w:cs="Arial"/>
                            <w:sz w:val="24"/>
                            <w:szCs w:val="24"/>
                          </w:rPr>
                          <w:t>4- Özel Güvenlik Kimlik Kartı (Eskisi)</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C46C04" w:rsidRPr="00C46C04" w:rsidRDefault="003B16B5" w:rsidP="00C46C04">
                        <w:pPr>
                          <w:jc w:val="center"/>
                          <w:rPr>
                            <w:rFonts w:ascii="Arial" w:hAnsi="Arial" w:cs="Arial"/>
                            <w:b/>
                            <w:sz w:val="24"/>
                            <w:szCs w:val="24"/>
                          </w:rPr>
                        </w:pPr>
                        <w:r>
                          <w:rPr>
                            <w:rFonts w:ascii="Arial" w:hAnsi="Arial" w:cs="Arial"/>
                            <w:b/>
                            <w:sz w:val="24"/>
                            <w:szCs w:val="24"/>
                          </w:rPr>
                          <w:t>30 Gün</w:t>
                        </w:r>
                      </w:p>
                    </w:tc>
                  </w:tr>
                  <w:tr w:rsidR="005C2DBC" w:rsidRPr="00892437" w:rsidTr="001E38E8">
                    <w:trPr>
                      <w:gridAfter w:val="1"/>
                      <w:wAfter w:w="6" w:type="dxa"/>
                      <w:trHeight w:val="67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C2DBC" w:rsidRPr="005C2DBC" w:rsidRDefault="005C2DBC" w:rsidP="005C2DBC">
                        <w:pPr>
                          <w:spacing w:after="0" w:line="240" w:lineRule="auto"/>
                          <w:jc w:val="center"/>
                          <w:rPr>
                            <w:rFonts w:ascii="Arial" w:eastAsia="Times New Roman" w:hAnsi="Arial" w:cs="Arial"/>
                            <w:sz w:val="24"/>
                            <w:szCs w:val="24"/>
                          </w:rPr>
                        </w:pPr>
                        <w:r w:rsidRPr="005C2DBC">
                          <w:rPr>
                            <w:rFonts w:ascii="Arial" w:eastAsia="Times New Roman" w:hAnsi="Arial" w:cs="Arial"/>
                            <w:sz w:val="24"/>
                            <w:szCs w:val="24"/>
                          </w:rPr>
                          <w:t>4</w:t>
                        </w:r>
                      </w:p>
                    </w:tc>
                    <w:tc>
                      <w:tcPr>
                        <w:tcW w:w="2871" w:type="dxa"/>
                        <w:tcBorders>
                          <w:top w:val="nil"/>
                          <w:left w:val="nil"/>
                          <w:bottom w:val="single" w:sz="4" w:space="0" w:color="auto"/>
                          <w:right w:val="single" w:sz="4" w:space="0" w:color="auto"/>
                        </w:tcBorders>
                        <w:shd w:val="clear" w:color="auto" w:fill="auto"/>
                        <w:vAlign w:val="center"/>
                      </w:tcPr>
                      <w:p w:rsidR="005C2DBC" w:rsidRPr="005C2DBC" w:rsidRDefault="005C2DBC" w:rsidP="005C2DBC">
                        <w:pPr>
                          <w:spacing w:after="0" w:line="240" w:lineRule="auto"/>
                          <w:rPr>
                            <w:rFonts w:ascii="Arial" w:eastAsia="Times New Roman" w:hAnsi="Arial" w:cs="Arial"/>
                            <w:sz w:val="24"/>
                            <w:szCs w:val="24"/>
                          </w:rPr>
                        </w:pPr>
                        <w:r w:rsidRPr="005C2DBC">
                          <w:rPr>
                            <w:rFonts w:ascii="Arial" w:eastAsia="Times New Roman" w:hAnsi="Arial" w:cs="Arial"/>
                            <w:sz w:val="24"/>
                            <w:szCs w:val="24"/>
                          </w:rPr>
                          <w:t>ÖZEL GÜVENLİK SINAV İTİRAZLARI</w:t>
                        </w:r>
                      </w:p>
                    </w:tc>
                    <w:tc>
                      <w:tcPr>
                        <w:tcW w:w="8518" w:type="dxa"/>
                        <w:tcBorders>
                          <w:top w:val="nil"/>
                          <w:left w:val="nil"/>
                          <w:bottom w:val="single" w:sz="4" w:space="0" w:color="auto"/>
                          <w:right w:val="single" w:sz="4" w:space="0" w:color="auto"/>
                        </w:tcBorders>
                        <w:shd w:val="clear" w:color="auto" w:fill="auto"/>
                        <w:vAlign w:val="center"/>
                      </w:tcPr>
                      <w:p w:rsidR="005C2DBC" w:rsidRPr="005C2DBC" w:rsidRDefault="005C2DBC" w:rsidP="001E38E8">
                        <w:pPr>
                          <w:spacing w:after="0"/>
                          <w:rPr>
                            <w:rFonts w:ascii="Arial" w:eastAsia="Times New Roman" w:hAnsi="Arial" w:cs="Arial"/>
                            <w:sz w:val="24"/>
                            <w:szCs w:val="24"/>
                          </w:rPr>
                        </w:pPr>
                        <w:r w:rsidRPr="005C2DBC">
                          <w:rPr>
                            <w:rFonts w:ascii="Arial" w:eastAsia="Times New Roman" w:hAnsi="Arial" w:cs="Arial"/>
                            <w:sz w:val="24"/>
                            <w:szCs w:val="24"/>
                          </w:rPr>
                          <w:t>1- Müracaat Dilekçesi</w:t>
                        </w:r>
                      </w:p>
                      <w:p w:rsidR="005C2DBC" w:rsidRPr="005C2DBC" w:rsidRDefault="005C2DBC" w:rsidP="001E38E8">
                        <w:pPr>
                          <w:spacing w:after="0"/>
                          <w:rPr>
                            <w:rFonts w:ascii="Arial" w:eastAsia="Times New Roman" w:hAnsi="Arial" w:cs="Arial"/>
                            <w:sz w:val="24"/>
                            <w:szCs w:val="24"/>
                          </w:rPr>
                        </w:pPr>
                        <w:r w:rsidRPr="005C2DBC">
                          <w:rPr>
                            <w:rFonts w:ascii="Arial" w:eastAsia="Times New Roman" w:hAnsi="Arial" w:cs="Arial"/>
                            <w:sz w:val="24"/>
                            <w:szCs w:val="24"/>
                          </w:rPr>
                          <w:t>2- Banka Dekontu</w:t>
                        </w:r>
                      </w:p>
                    </w:tc>
                    <w:tc>
                      <w:tcPr>
                        <w:tcW w:w="3259" w:type="dxa"/>
                        <w:tcBorders>
                          <w:top w:val="single" w:sz="4" w:space="0" w:color="auto"/>
                          <w:left w:val="nil"/>
                          <w:bottom w:val="single" w:sz="4" w:space="0" w:color="auto"/>
                          <w:right w:val="single" w:sz="4" w:space="0" w:color="auto"/>
                        </w:tcBorders>
                        <w:shd w:val="clear" w:color="auto" w:fill="auto"/>
                        <w:vAlign w:val="center"/>
                      </w:tcPr>
                      <w:p w:rsidR="005C2DBC" w:rsidRPr="005C2DBC" w:rsidRDefault="005C2DBC" w:rsidP="005C2DBC">
                        <w:pPr>
                          <w:spacing w:after="0" w:line="240" w:lineRule="auto"/>
                          <w:jc w:val="center"/>
                          <w:rPr>
                            <w:rFonts w:ascii="Arial" w:eastAsia="Times New Roman" w:hAnsi="Arial" w:cs="Arial"/>
                            <w:b/>
                            <w:sz w:val="24"/>
                            <w:szCs w:val="24"/>
                          </w:rPr>
                        </w:pPr>
                        <w:r w:rsidRPr="005C2DBC">
                          <w:rPr>
                            <w:rFonts w:ascii="Arial" w:eastAsia="Times New Roman" w:hAnsi="Arial" w:cs="Arial"/>
                            <w:b/>
                            <w:sz w:val="24"/>
                            <w:szCs w:val="24"/>
                          </w:rPr>
                          <w:t>7 İş Günü</w:t>
                        </w:r>
                      </w:p>
                      <w:p w:rsidR="005C2DBC" w:rsidRPr="005C2DBC" w:rsidRDefault="005C2DBC" w:rsidP="005C2DBC">
                        <w:pPr>
                          <w:spacing w:after="0" w:line="240" w:lineRule="auto"/>
                          <w:jc w:val="center"/>
                          <w:rPr>
                            <w:rFonts w:ascii="Arial" w:eastAsia="Times New Roman" w:hAnsi="Arial" w:cs="Arial"/>
                            <w:b/>
                            <w:sz w:val="24"/>
                            <w:szCs w:val="24"/>
                          </w:rPr>
                        </w:pPr>
                      </w:p>
                    </w:tc>
                  </w:tr>
                  <w:tr w:rsidR="005C2DBC" w:rsidRPr="00892437" w:rsidTr="001E38E8">
                    <w:trPr>
                      <w:gridAfter w:val="1"/>
                      <w:wAfter w:w="6" w:type="dxa"/>
                      <w:trHeight w:val="67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C2DBC" w:rsidRPr="005C2DBC" w:rsidRDefault="005C2DBC" w:rsidP="005C2DB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5</w:t>
                        </w:r>
                      </w:p>
                    </w:tc>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5C2DBC" w:rsidRPr="005C2DBC" w:rsidRDefault="005C2DBC" w:rsidP="005C2DBC">
                        <w:pPr>
                          <w:spacing w:after="0" w:line="240" w:lineRule="auto"/>
                          <w:rPr>
                            <w:rFonts w:ascii="Arial" w:eastAsia="Times New Roman" w:hAnsi="Arial" w:cs="Arial"/>
                            <w:sz w:val="24"/>
                            <w:szCs w:val="24"/>
                          </w:rPr>
                        </w:pPr>
                        <w:r w:rsidRPr="005C2DBC">
                          <w:rPr>
                            <w:rFonts w:ascii="Arial" w:hAnsi="Arial" w:cs="Arial"/>
                            <w:sz w:val="24"/>
                            <w:szCs w:val="24"/>
                          </w:rPr>
                          <w:t>ALARM MERKEZİ FAALİYET İZİNİ VERİLMESİ</w:t>
                        </w:r>
                      </w:p>
                    </w:tc>
                    <w:tc>
                      <w:tcPr>
                        <w:tcW w:w="8518" w:type="dxa"/>
                        <w:tcBorders>
                          <w:top w:val="single" w:sz="4" w:space="0" w:color="auto"/>
                          <w:left w:val="single" w:sz="4" w:space="0" w:color="auto"/>
                          <w:bottom w:val="single" w:sz="4" w:space="0" w:color="auto"/>
                          <w:right w:val="single" w:sz="4" w:space="0" w:color="auto"/>
                        </w:tcBorders>
                        <w:shd w:val="clear" w:color="auto" w:fill="auto"/>
                      </w:tcPr>
                      <w:p w:rsidR="005C2DBC" w:rsidRPr="005C2DBC" w:rsidRDefault="005C2DBC" w:rsidP="005C2DBC">
                        <w:pPr>
                          <w:spacing w:after="0"/>
                          <w:rPr>
                            <w:rFonts w:ascii="Arial" w:hAnsi="Arial" w:cs="Arial"/>
                            <w:sz w:val="24"/>
                            <w:szCs w:val="24"/>
                          </w:rPr>
                        </w:pPr>
                        <w:r w:rsidRPr="005C2DBC">
                          <w:rPr>
                            <w:rFonts w:ascii="Arial" w:hAnsi="Arial" w:cs="Arial"/>
                            <w:sz w:val="24"/>
                            <w:szCs w:val="24"/>
                          </w:rPr>
                          <w:t>1) AİM izin işlemleri, Yönetmeliğin 23’üncü maddesi kapsamında valilikler tarafından yapılır.</w:t>
                        </w:r>
                      </w:p>
                      <w:p w:rsidR="005C2DBC" w:rsidRDefault="005C2DBC" w:rsidP="005C2DBC">
                        <w:pPr>
                          <w:spacing w:after="0"/>
                          <w:rPr>
                            <w:rFonts w:ascii="Arial" w:hAnsi="Arial" w:cs="Arial"/>
                            <w:sz w:val="24"/>
                            <w:szCs w:val="24"/>
                          </w:rPr>
                        </w:pPr>
                        <w:r w:rsidRPr="005C2DBC">
                          <w:rPr>
                            <w:rFonts w:ascii="Arial" w:hAnsi="Arial" w:cs="Arial"/>
                            <w:sz w:val="24"/>
                            <w:szCs w:val="24"/>
                          </w:rPr>
                          <w:t>2) AİM’lerde kurucu, temsilci ve yönetici olacak kişilerde özel güvenlik şirketi kurucu, temsilci ve yöneticilerinde istenilen şartlar aranır.</w:t>
                        </w:r>
                      </w:p>
                      <w:p w:rsidR="005C2DBC" w:rsidRPr="005C2DBC" w:rsidRDefault="00C2185F" w:rsidP="00C2185F">
                        <w:pPr>
                          <w:spacing w:after="0"/>
                          <w:rPr>
                            <w:rFonts w:ascii="Arial" w:hAnsi="Arial" w:cs="Arial"/>
                            <w:b/>
                            <w:bCs/>
                            <w:sz w:val="24"/>
                            <w:szCs w:val="24"/>
                          </w:rPr>
                        </w:pPr>
                        <w:r w:rsidRPr="005C2DBC">
                          <w:rPr>
                            <w:rFonts w:ascii="Arial" w:hAnsi="Arial" w:cs="Arial"/>
                            <w:sz w:val="24"/>
                            <w:szCs w:val="24"/>
                          </w:rPr>
                          <w:t>3) AİM’lerden, kuruluş aşamasında mevzuatla öngörülen belgeler dışında başka bir belge istenmez.</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5C2DBC" w:rsidRPr="004564F6" w:rsidRDefault="004564F6" w:rsidP="005C2DBC">
                        <w:pPr>
                          <w:spacing w:after="0" w:line="240" w:lineRule="auto"/>
                          <w:jc w:val="center"/>
                          <w:rPr>
                            <w:rFonts w:ascii="Arial" w:eastAsia="Times New Roman" w:hAnsi="Arial" w:cs="Arial"/>
                            <w:b/>
                            <w:sz w:val="24"/>
                            <w:szCs w:val="24"/>
                          </w:rPr>
                        </w:pPr>
                        <w:r w:rsidRPr="004564F6">
                          <w:rPr>
                            <w:rFonts w:ascii="Arial" w:hAnsi="Arial" w:cs="Arial"/>
                            <w:b/>
                            <w:sz w:val="24"/>
                          </w:rPr>
                          <w:t xml:space="preserve">15 </w:t>
                        </w:r>
                        <w:r w:rsidR="003B16B5" w:rsidRPr="004564F6">
                          <w:rPr>
                            <w:rFonts w:ascii="Arial" w:hAnsi="Arial" w:cs="Arial"/>
                            <w:b/>
                            <w:sz w:val="24"/>
                          </w:rPr>
                          <w:t xml:space="preserve"> Gün</w:t>
                        </w:r>
                        <w:r w:rsidR="003B16B5" w:rsidRPr="004564F6">
                          <w:rPr>
                            <w:rFonts w:ascii="Arial" w:eastAsia="Times New Roman" w:hAnsi="Arial" w:cs="Arial"/>
                            <w:b/>
                            <w:sz w:val="28"/>
                            <w:szCs w:val="24"/>
                          </w:rPr>
                          <w:t xml:space="preserve"> </w:t>
                        </w:r>
                      </w:p>
                    </w:tc>
                  </w:tr>
                  <w:tr w:rsidR="005C2DBC" w:rsidRPr="002D7740" w:rsidTr="005C2DBC">
                    <w:trPr>
                      <w:gridAfter w:val="1"/>
                      <w:wAfter w:w="6" w:type="dxa"/>
                      <w:trHeight w:val="27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DBC" w:rsidRPr="002D7740" w:rsidRDefault="001E38E8" w:rsidP="005C2D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5C2DBC" w:rsidRPr="009F0A19" w:rsidRDefault="009F0A19" w:rsidP="009F0A19">
                        <w:pPr>
                          <w:spacing w:after="0" w:line="240" w:lineRule="auto"/>
                          <w:rPr>
                            <w:rFonts w:ascii="Arial" w:eastAsia="Times New Roman" w:hAnsi="Arial" w:cs="Arial"/>
                            <w:sz w:val="24"/>
                            <w:szCs w:val="24"/>
                          </w:rPr>
                        </w:pPr>
                        <w:r w:rsidRPr="009F0A19">
                          <w:rPr>
                            <w:rFonts w:ascii="Arial" w:hAnsi="Arial" w:cs="Arial"/>
                            <w:sz w:val="24"/>
                          </w:rPr>
                          <w:t>ÖZEL GÜVENLİK HİZMETİ ALMAK İSTEYEN KAMU/ÖZEL KURUM VE KURULUŞLARI İLE GERÇEK KİŞİLERİN 5188 SAYILI KANUN KAPSAMINA GİREREK ÖZEL GÜVENLİK İZNİ ALMA TALEPLERİ</w:t>
                        </w:r>
                      </w:p>
                    </w:tc>
                    <w:tc>
                      <w:tcPr>
                        <w:tcW w:w="8518" w:type="dxa"/>
                        <w:tcBorders>
                          <w:top w:val="single" w:sz="4" w:space="0" w:color="auto"/>
                          <w:left w:val="nil"/>
                          <w:bottom w:val="single" w:sz="4" w:space="0" w:color="auto"/>
                          <w:right w:val="single" w:sz="4" w:space="0" w:color="auto"/>
                        </w:tcBorders>
                        <w:shd w:val="clear" w:color="auto" w:fill="auto"/>
                        <w:hideMark/>
                      </w:tcPr>
                      <w:p w:rsidR="005C2DBC" w:rsidRPr="009F0A19" w:rsidRDefault="005C2DBC" w:rsidP="005C2DBC">
                        <w:pPr>
                          <w:spacing w:after="0"/>
                          <w:jc w:val="both"/>
                          <w:rPr>
                            <w:rFonts w:ascii="Arial" w:hAnsi="Arial" w:cs="Arial"/>
                            <w:bCs/>
                            <w:sz w:val="24"/>
                            <w:szCs w:val="24"/>
                          </w:rPr>
                        </w:pPr>
                        <w:bookmarkStart w:id="0" w:name="_Toc32585105"/>
                        <w:r w:rsidRPr="009F0A19">
                          <w:rPr>
                            <w:rFonts w:ascii="Arial" w:hAnsi="Arial" w:cs="Arial"/>
                            <w:bCs/>
                            <w:sz w:val="24"/>
                            <w:szCs w:val="24"/>
                          </w:rPr>
                          <w:t>4.1. Kamuya ve Kamu İktisadi Teşebbüslerine Bağlı Kurum ve Kuruluşlar ile Vakıflar ve Belediyelerden İstenilecek Belgeler</w:t>
                        </w:r>
                        <w:bookmarkEnd w:id="0"/>
                      </w:p>
                      <w:p w:rsidR="005C2DBC" w:rsidRPr="009F0A19" w:rsidRDefault="005C2DBC" w:rsidP="005C2DBC">
                        <w:pPr>
                          <w:spacing w:after="0"/>
                          <w:jc w:val="both"/>
                          <w:rPr>
                            <w:rFonts w:ascii="Arial" w:hAnsi="Arial" w:cs="Arial"/>
                            <w:bCs/>
                            <w:sz w:val="24"/>
                            <w:szCs w:val="24"/>
                          </w:rPr>
                        </w:pPr>
                        <w:r w:rsidRPr="009F0A19">
                          <w:rPr>
                            <w:rFonts w:ascii="Arial" w:hAnsi="Arial" w:cs="Arial"/>
                            <w:bCs/>
                            <w:sz w:val="24"/>
                            <w:szCs w:val="24"/>
                          </w:rPr>
                          <w:t>a) KKKY tarafından imzalı talep yazısı.</w:t>
                        </w:r>
                      </w:p>
                      <w:p w:rsidR="005C2DBC" w:rsidRPr="009F0A19" w:rsidRDefault="005C2DBC" w:rsidP="005C2DBC">
                        <w:pPr>
                          <w:spacing w:after="0"/>
                          <w:jc w:val="both"/>
                          <w:rPr>
                            <w:rFonts w:ascii="Arial" w:hAnsi="Arial" w:cs="Arial"/>
                            <w:bCs/>
                            <w:sz w:val="24"/>
                            <w:szCs w:val="24"/>
                          </w:rPr>
                        </w:pPr>
                        <w:r w:rsidRPr="009F0A19">
                          <w:rPr>
                            <w:rFonts w:ascii="Arial" w:hAnsi="Arial" w:cs="Arial"/>
                            <w:bCs/>
                            <w:sz w:val="24"/>
                            <w:szCs w:val="24"/>
                          </w:rPr>
                          <w:t>b) KKKY olarak görevlendirilen kişiye bu Genelgenin 3.1’inci maddesinin (a) bendinde sayılan yetkilerin verildiğini gösterir, özel güvenlik izni verilen yerin karar almaya yetkili organları ya da kişileri tarafından yetkilendirildiğine dair belge. (Ayrıca noter onayı aranmaz)</w:t>
                        </w:r>
                      </w:p>
                      <w:p w:rsidR="005C2DBC" w:rsidRPr="009F0A19" w:rsidRDefault="009F0A19" w:rsidP="005C2DBC">
                        <w:pPr>
                          <w:spacing w:after="0"/>
                          <w:jc w:val="both"/>
                          <w:rPr>
                            <w:rFonts w:ascii="Arial" w:hAnsi="Arial" w:cs="Arial"/>
                            <w:bCs/>
                            <w:sz w:val="24"/>
                            <w:szCs w:val="24"/>
                          </w:rPr>
                        </w:pPr>
                        <w:r>
                          <w:rPr>
                            <w:rFonts w:ascii="Arial" w:hAnsi="Arial" w:cs="Arial"/>
                            <w:bCs/>
                            <w:sz w:val="24"/>
                            <w:szCs w:val="24"/>
                          </w:rPr>
                          <w:t xml:space="preserve">c) KKKY tarafından imzalı </w:t>
                        </w:r>
                        <w:r w:rsidR="005C2DBC" w:rsidRPr="009F0A19">
                          <w:rPr>
                            <w:rFonts w:ascii="Arial" w:hAnsi="Arial" w:cs="Arial"/>
                            <w:bCs/>
                            <w:sz w:val="24"/>
                            <w:szCs w:val="24"/>
                          </w:rPr>
                          <w:t>EK-1’deki “Özel Güvenlik İzni Talep Formu”.</w:t>
                        </w:r>
                      </w:p>
                      <w:p w:rsidR="005C2DBC" w:rsidRPr="009F0A19" w:rsidRDefault="005C2DBC" w:rsidP="005C2DBC">
                        <w:pPr>
                          <w:spacing w:after="0"/>
                          <w:jc w:val="both"/>
                          <w:rPr>
                            <w:rFonts w:ascii="Arial" w:hAnsi="Arial" w:cs="Arial"/>
                            <w:bCs/>
                            <w:sz w:val="24"/>
                            <w:szCs w:val="24"/>
                          </w:rPr>
                        </w:pPr>
                        <w:r w:rsidRPr="009F0A19">
                          <w:rPr>
                            <w:rFonts w:ascii="Arial" w:hAnsi="Arial" w:cs="Arial"/>
                            <w:bCs/>
                            <w:sz w:val="24"/>
                            <w:szCs w:val="24"/>
                          </w:rPr>
                          <w:t>ç) Belediyelerden alınan güncel adresi gösterir belge.</w:t>
                        </w:r>
                      </w:p>
                      <w:p w:rsidR="005C2DBC" w:rsidRPr="009F0A19" w:rsidRDefault="005C2DBC" w:rsidP="005C2DBC">
                        <w:pPr>
                          <w:spacing w:after="0"/>
                          <w:jc w:val="both"/>
                          <w:rPr>
                            <w:rFonts w:ascii="Arial" w:hAnsi="Arial" w:cs="Arial"/>
                            <w:bCs/>
                            <w:sz w:val="24"/>
                            <w:szCs w:val="24"/>
                          </w:rPr>
                        </w:pPr>
                        <w:bookmarkStart w:id="1" w:name="_Toc32585106"/>
                        <w:r w:rsidRPr="009F0A19">
                          <w:rPr>
                            <w:rFonts w:ascii="Arial" w:hAnsi="Arial" w:cs="Arial"/>
                            <w:bCs/>
                            <w:sz w:val="24"/>
                            <w:szCs w:val="24"/>
                          </w:rPr>
                          <w:t>4.2. Özel Hukuk Tüzel Kişileri ve Gerçek Kişilerden İstenecek Belgeler</w:t>
                        </w:r>
                        <w:bookmarkEnd w:id="1"/>
                      </w:p>
                      <w:p w:rsidR="005C2DBC" w:rsidRPr="009F0A19" w:rsidRDefault="005C2DBC" w:rsidP="005C2DBC">
                        <w:pPr>
                          <w:spacing w:after="0"/>
                          <w:jc w:val="both"/>
                          <w:rPr>
                            <w:rFonts w:ascii="Arial" w:hAnsi="Arial" w:cs="Arial"/>
                            <w:bCs/>
                            <w:sz w:val="24"/>
                            <w:szCs w:val="24"/>
                          </w:rPr>
                        </w:pPr>
                        <w:r w:rsidRPr="009F0A19">
                          <w:rPr>
                            <w:rFonts w:ascii="Arial" w:hAnsi="Arial" w:cs="Arial"/>
                            <w:bCs/>
                            <w:sz w:val="24"/>
                            <w:szCs w:val="24"/>
                          </w:rPr>
                          <w:t>a) Site veya apartmanlarda genel kurul veya yönetim kurulu kararı.</w:t>
                        </w:r>
                      </w:p>
                      <w:p w:rsidR="005C2DBC" w:rsidRPr="009F0A19" w:rsidRDefault="005C2DBC" w:rsidP="005C2DBC">
                        <w:pPr>
                          <w:spacing w:after="0"/>
                          <w:jc w:val="both"/>
                          <w:rPr>
                            <w:rFonts w:ascii="Arial" w:hAnsi="Arial" w:cs="Arial"/>
                            <w:bCs/>
                            <w:sz w:val="24"/>
                            <w:szCs w:val="24"/>
                          </w:rPr>
                        </w:pPr>
                        <w:r w:rsidRPr="009F0A19">
                          <w:rPr>
                            <w:rFonts w:ascii="Arial" w:hAnsi="Arial" w:cs="Arial"/>
                            <w:bCs/>
                            <w:sz w:val="24"/>
                            <w:szCs w:val="24"/>
                          </w:rPr>
                          <w:t>b) Bu Genelgenin 4.1’inci maddesinde belirtilen belgeler.</w:t>
                        </w:r>
                      </w:p>
                      <w:p w:rsidR="005C2DBC" w:rsidRPr="009F0A19" w:rsidRDefault="005C2DBC" w:rsidP="005C2DBC">
                        <w:pPr>
                          <w:spacing w:after="0"/>
                          <w:jc w:val="both"/>
                          <w:rPr>
                            <w:rFonts w:ascii="Arial" w:hAnsi="Arial" w:cs="Arial"/>
                            <w:bCs/>
                            <w:sz w:val="24"/>
                            <w:szCs w:val="24"/>
                          </w:rPr>
                        </w:pPr>
                        <w:r w:rsidRPr="009F0A19">
                          <w:rPr>
                            <w:rFonts w:ascii="Arial" w:hAnsi="Arial" w:cs="Arial"/>
                            <w:bCs/>
                            <w:sz w:val="24"/>
                            <w:szCs w:val="24"/>
                          </w:rPr>
                          <w:t>c) Kişi koruma izni için yapılan müracaatlar hariç, tapu veya kira sözleşmesi.</w:t>
                        </w:r>
                      </w:p>
                      <w:p w:rsidR="005C2DBC" w:rsidRPr="009F0A19" w:rsidRDefault="005C2DBC" w:rsidP="005C2DBC">
                        <w:pPr>
                          <w:spacing w:after="0"/>
                          <w:jc w:val="both"/>
                          <w:rPr>
                            <w:rFonts w:ascii="Arial" w:hAnsi="Arial" w:cs="Arial"/>
                            <w:bCs/>
                            <w:sz w:val="24"/>
                            <w:szCs w:val="24"/>
                          </w:rPr>
                        </w:pPr>
                        <w:bookmarkStart w:id="2" w:name="_Toc32585107"/>
                        <w:r w:rsidRPr="009F0A19">
                          <w:rPr>
                            <w:rFonts w:ascii="Arial" w:hAnsi="Arial" w:cs="Arial"/>
                            <w:bCs/>
                            <w:sz w:val="24"/>
                            <w:szCs w:val="24"/>
                          </w:rPr>
                          <w:t>4.3. Özel Güvenlik Uygulamasının Sona Erdirilmesi, Özel Güvenlik Görevlisi/Silah Kadrolarının İndirimi, Artırımı, Yeniden Belirlenmesi veya Hizmet Şeklinin Değiştirilmesi</w:t>
                        </w:r>
                        <w:bookmarkEnd w:id="2"/>
                      </w:p>
                      <w:p w:rsidR="005C2DBC" w:rsidRPr="009F0A19" w:rsidRDefault="005C2DBC" w:rsidP="005C2DBC">
                        <w:pPr>
                          <w:spacing w:after="0"/>
                          <w:jc w:val="both"/>
                          <w:rPr>
                            <w:rFonts w:ascii="Arial" w:hAnsi="Arial" w:cs="Arial"/>
                            <w:bCs/>
                            <w:sz w:val="24"/>
                            <w:szCs w:val="24"/>
                          </w:rPr>
                        </w:pPr>
                        <w:r w:rsidRPr="009F0A19">
                          <w:rPr>
                            <w:rFonts w:ascii="Arial" w:hAnsi="Arial" w:cs="Arial"/>
                            <w:bCs/>
                            <w:sz w:val="24"/>
                            <w:szCs w:val="24"/>
                          </w:rPr>
                          <w:t>KKKY; özel güvenlik uygulamasının sona erdirilmesine, özel güvenlik görevlisi ve/veya silah kadrolarının yeniden belirlenmesi veya hizmet şeklinin değiştirilmesine ilişkin başvuruları ÖGNET’ten yapar.</w:t>
                        </w:r>
                      </w:p>
                      <w:p w:rsidR="005C2DBC" w:rsidRPr="009F0A19" w:rsidRDefault="005C2DBC" w:rsidP="005C2DBC">
                        <w:pPr>
                          <w:spacing w:after="0"/>
                          <w:jc w:val="both"/>
                          <w:rPr>
                            <w:rFonts w:ascii="Arial" w:hAnsi="Arial" w:cs="Arial"/>
                            <w:bCs/>
                            <w:sz w:val="24"/>
                            <w:szCs w:val="24"/>
                          </w:rPr>
                        </w:pPr>
                        <w:bookmarkStart w:id="3" w:name="_Toc32585108"/>
                        <w:r w:rsidRPr="009F0A19">
                          <w:rPr>
                            <w:rFonts w:ascii="Arial" w:hAnsi="Arial" w:cs="Arial"/>
                            <w:bCs/>
                            <w:sz w:val="24"/>
                            <w:szCs w:val="24"/>
                          </w:rPr>
                          <w:t>4.4. Unvan veya Adres Değişikliği</w:t>
                        </w:r>
                        <w:bookmarkEnd w:id="3"/>
                      </w:p>
                      <w:p w:rsidR="005C2DBC" w:rsidRPr="009F0A19" w:rsidRDefault="005C2DBC" w:rsidP="005C2DBC">
                        <w:pPr>
                          <w:spacing w:after="0"/>
                          <w:jc w:val="both"/>
                          <w:rPr>
                            <w:rFonts w:ascii="Arial" w:hAnsi="Arial" w:cs="Arial"/>
                            <w:bCs/>
                            <w:sz w:val="24"/>
                            <w:szCs w:val="24"/>
                          </w:rPr>
                        </w:pPr>
                        <w:r w:rsidRPr="009F0A19">
                          <w:rPr>
                            <w:rFonts w:ascii="Arial" w:hAnsi="Arial" w:cs="Arial"/>
                            <w:bCs/>
                            <w:sz w:val="24"/>
                            <w:szCs w:val="24"/>
                          </w:rPr>
                          <w:t>a)  KKKY; özel güvenlik izin belgesindeki unvan ve/veya adres değişikliğine ilişkin başvuruları ÖGNET’ten yapar.</w:t>
                        </w:r>
                      </w:p>
                      <w:p w:rsidR="005C2DBC" w:rsidRPr="009F0A19" w:rsidRDefault="005C2DBC" w:rsidP="005C2DBC">
                        <w:pPr>
                          <w:jc w:val="both"/>
                          <w:rPr>
                            <w:rFonts w:ascii="Arial" w:hAnsi="Arial" w:cs="Arial"/>
                            <w:bCs/>
                            <w:sz w:val="24"/>
                            <w:szCs w:val="24"/>
                          </w:rPr>
                        </w:pPr>
                        <w:r w:rsidRPr="009F0A19">
                          <w:rPr>
                            <w:rFonts w:ascii="Arial" w:hAnsi="Arial" w:cs="Arial"/>
                            <w:bCs/>
                            <w:sz w:val="24"/>
                            <w:szCs w:val="24"/>
                          </w:rPr>
                          <w:t>b) Başvuru sahiplerinden Ticaret Sicil Gazetesi’nin bir örneği istenmez ve “ticaretsicil.gov.tr” internet adresinden temin edilir.</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5C2DBC" w:rsidRPr="004564F6" w:rsidRDefault="005C2DBC" w:rsidP="005C2DBC">
                        <w:pPr>
                          <w:spacing w:after="0" w:line="240" w:lineRule="auto"/>
                          <w:jc w:val="center"/>
                          <w:rPr>
                            <w:rFonts w:ascii="Arial" w:eastAsia="Times New Roman" w:hAnsi="Arial" w:cs="Arial"/>
                            <w:b/>
                            <w:sz w:val="24"/>
                            <w:szCs w:val="24"/>
                          </w:rPr>
                        </w:pPr>
                        <w:r w:rsidRPr="004564F6">
                          <w:rPr>
                            <w:rFonts w:ascii="Arial" w:eastAsia="Times New Roman" w:hAnsi="Arial" w:cs="Arial"/>
                            <w:b/>
                            <w:sz w:val="24"/>
                            <w:szCs w:val="24"/>
                          </w:rPr>
                          <w:t>10 İş Günü</w:t>
                        </w:r>
                      </w:p>
                    </w:tc>
                  </w:tr>
                  <w:tr w:rsidR="001E38E8" w:rsidRPr="002D7740" w:rsidTr="00A83271">
                    <w:trPr>
                      <w:gridAfter w:val="1"/>
                      <w:wAfter w:w="6" w:type="dxa"/>
                      <w:trHeight w:val="1593"/>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E38E8" w:rsidRDefault="003B16B5" w:rsidP="001E38E8">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7</w:t>
                        </w:r>
                      </w:p>
                    </w:tc>
                    <w:tc>
                      <w:tcPr>
                        <w:tcW w:w="2871" w:type="dxa"/>
                        <w:tcBorders>
                          <w:top w:val="single" w:sz="4" w:space="0" w:color="auto"/>
                          <w:left w:val="nil"/>
                          <w:bottom w:val="single" w:sz="4" w:space="0" w:color="auto"/>
                          <w:right w:val="single" w:sz="4" w:space="0" w:color="auto"/>
                        </w:tcBorders>
                        <w:shd w:val="clear" w:color="auto" w:fill="auto"/>
                        <w:vAlign w:val="center"/>
                      </w:tcPr>
                      <w:p w:rsidR="001E38E8" w:rsidRPr="009F0A19" w:rsidRDefault="001E38E8" w:rsidP="001E38E8">
                        <w:pPr>
                          <w:spacing w:after="0" w:line="240" w:lineRule="auto"/>
                          <w:rPr>
                            <w:rFonts w:ascii="Arial" w:eastAsia="Times New Roman" w:hAnsi="Arial" w:cs="Arial"/>
                            <w:sz w:val="24"/>
                            <w:szCs w:val="24"/>
                          </w:rPr>
                        </w:pPr>
                        <w:r w:rsidRPr="009F0A19">
                          <w:rPr>
                            <w:rFonts w:ascii="Arial" w:hAnsi="Arial" w:cs="Arial"/>
                            <w:sz w:val="24"/>
                            <w:szCs w:val="24"/>
                          </w:rPr>
                          <w:t>GEÇİCİ VE ACİL HALLERDE ÖZEL GÜVENLİK İZNİ</w:t>
                        </w:r>
                      </w:p>
                    </w:tc>
                    <w:tc>
                      <w:tcPr>
                        <w:tcW w:w="8518" w:type="dxa"/>
                        <w:tcBorders>
                          <w:top w:val="single" w:sz="4" w:space="0" w:color="auto"/>
                          <w:left w:val="nil"/>
                          <w:bottom w:val="single" w:sz="4" w:space="0" w:color="auto"/>
                          <w:right w:val="single" w:sz="4" w:space="0" w:color="auto"/>
                        </w:tcBorders>
                        <w:shd w:val="clear" w:color="auto" w:fill="auto"/>
                        <w:vAlign w:val="center"/>
                      </w:tcPr>
                      <w:p w:rsidR="001E38E8" w:rsidRPr="003D2A76" w:rsidRDefault="001E38E8" w:rsidP="001E38E8">
                        <w:pPr>
                          <w:spacing w:after="0" w:line="240" w:lineRule="auto"/>
                          <w:rPr>
                            <w:rFonts w:ascii="Arial" w:eastAsia="Times New Roman" w:hAnsi="Arial" w:cs="Arial"/>
                            <w:sz w:val="24"/>
                            <w:szCs w:val="24"/>
                          </w:rPr>
                        </w:pPr>
                        <w:r w:rsidRPr="003D2A76">
                          <w:rPr>
                            <w:rFonts w:ascii="Arial" w:eastAsia="Times New Roman" w:hAnsi="Arial" w:cs="Arial"/>
                            <w:sz w:val="24"/>
                            <w:szCs w:val="24"/>
                          </w:rPr>
                          <w:t xml:space="preserve">1- Müracaat Dilekçesi     </w:t>
                        </w:r>
                      </w:p>
                      <w:p w:rsidR="001E38E8" w:rsidRPr="003D2A76" w:rsidRDefault="001E38E8" w:rsidP="001E38E8">
                        <w:pPr>
                          <w:spacing w:after="0" w:line="240" w:lineRule="auto"/>
                          <w:rPr>
                            <w:rFonts w:ascii="Arial" w:eastAsia="Times New Roman" w:hAnsi="Arial" w:cs="Arial"/>
                            <w:sz w:val="24"/>
                            <w:szCs w:val="24"/>
                          </w:rPr>
                        </w:pPr>
                        <w:r w:rsidRPr="003D2A76">
                          <w:rPr>
                            <w:rFonts w:ascii="Arial" w:eastAsia="Times New Roman" w:hAnsi="Arial" w:cs="Arial"/>
                            <w:sz w:val="24"/>
                            <w:szCs w:val="24"/>
                          </w:rPr>
                          <w:t xml:space="preserve">2- Hizmet sözleşmesi   </w:t>
                        </w:r>
                      </w:p>
                      <w:p w:rsidR="001E38E8" w:rsidRPr="003D2A76" w:rsidRDefault="001E38E8" w:rsidP="001E38E8">
                        <w:pPr>
                          <w:spacing w:after="0" w:line="240" w:lineRule="auto"/>
                          <w:ind w:left="398" w:hanging="398"/>
                          <w:rPr>
                            <w:rFonts w:ascii="Arial" w:eastAsia="Times New Roman" w:hAnsi="Arial" w:cs="Arial"/>
                            <w:sz w:val="24"/>
                            <w:szCs w:val="24"/>
                          </w:rPr>
                        </w:pPr>
                        <w:r w:rsidRPr="003D2A76">
                          <w:rPr>
                            <w:rFonts w:ascii="Arial" w:eastAsia="Times New Roman" w:hAnsi="Arial" w:cs="Arial"/>
                            <w:sz w:val="24"/>
                            <w:szCs w:val="24"/>
                          </w:rPr>
                          <w:t xml:space="preserve">3- Geçici Özel Güvenlik İzni verilecek yere ait kroki </w:t>
                        </w:r>
                      </w:p>
                      <w:p w:rsidR="001E38E8" w:rsidRPr="003D2A76" w:rsidRDefault="001E38E8" w:rsidP="001E38E8">
                        <w:pPr>
                          <w:spacing w:after="0" w:line="240" w:lineRule="auto"/>
                          <w:rPr>
                            <w:rFonts w:ascii="Arial" w:eastAsia="Times New Roman" w:hAnsi="Arial" w:cs="Arial"/>
                            <w:sz w:val="24"/>
                            <w:szCs w:val="24"/>
                          </w:rPr>
                        </w:pPr>
                        <w:r w:rsidRPr="003D2A76">
                          <w:rPr>
                            <w:rFonts w:ascii="Arial" w:eastAsia="Times New Roman" w:hAnsi="Arial" w:cs="Arial"/>
                            <w:sz w:val="24"/>
                            <w:szCs w:val="24"/>
                          </w:rPr>
                          <w:t xml:space="preserve">4- Özel Güvenlik görevlilerinin mali sorumluluk poliçeleri </w:t>
                        </w:r>
                      </w:p>
                      <w:p w:rsidR="001E38E8" w:rsidRPr="003D2A76" w:rsidRDefault="001E38E8" w:rsidP="001E38E8">
                        <w:pPr>
                          <w:spacing w:after="0" w:line="273" w:lineRule="auto"/>
                          <w:rPr>
                            <w:rFonts w:ascii="Arial" w:hAnsi="Arial" w:cs="Arial"/>
                            <w:sz w:val="24"/>
                            <w:szCs w:val="24"/>
                          </w:rPr>
                        </w:pPr>
                        <w:r w:rsidRPr="003D2A76">
                          <w:rPr>
                            <w:rFonts w:ascii="Arial" w:eastAsia="Times New Roman" w:hAnsi="Arial" w:cs="Arial"/>
                            <w:sz w:val="24"/>
                            <w:szCs w:val="24"/>
                          </w:rPr>
                          <w:t>5- EK-1 Formu</w:t>
                        </w:r>
                        <w:r w:rsidRPr="003D2A76">
                          <w:rPr>
                            <w:rFonts w:ascii="Arial" w:hAnsi="Arial" w:cs="Arial"/>
                            <w:sz w:val="24"/>
                            <w:szCs w:val="24"/>
                          </w:rPr>
                          <w:t xml:space="preserve"> </w:t>
                        </w:r>
                      </w:p>
                      <w:p w:rsidR="001E38E8" w:rsidRPr="003D2A76" w:rsidRDefault="001E38E8" w:rsidP="001E38E8">
                        <w:pPr>
                          <w:spacing w:after="0" w:line="273" w:lineRule="auto"/>
                          <w:rPr>
                            <w:rFonts w:ascii="Arial" w:hAnsi="Arial" w:cs="Arial"/>
                            <w:sz w:val="24"/>
                            <w:szCs w:val="24"/>
                          </w:rPr>
                        </w:pPr>
                      </w:p>
                      <w:p w:rsidR="001E38E8" w:rsidRPr="003D2A76" w:rsidRDefault="001E38E8" w:rsidP="004564F6">
                        <w:pPr>
                          <w:spacing w:after="0" w:line="273" w:lineRule="auto"/>
                          <w:jc w:val="both"/>
                          <w:rPr>
                            <w:rFonts w:ascii="Arial" w:hAnsi="Arial" w:cs="Arial"/>
                            <w:sz w:val="24"/>
                            <w:szCs w:val="24"/>
                          </w:rPr>
                        </w:pPr>
                        <w:r w:rsidRPr="003D2A76">
                          <w:rPr>
                            <w:rFonts w:ascii="Arial" w:hAnsi="Arial" w:cs="Arial"/>
                            <w:sz w:val="24"/>
                            <w:szCs w:val="24"/>
                          </w:rPr>
                          <w:t xml:space="preserve">Taraflar arasında imzalanan sözleşme yada protokol en geç sözleşmede belirtilen etkinlik saatinden en </w:t>
                        </w:r>
                        <w:r w:rsidR="004564F6">
                          <w:rPr>
                            <w:rFonts w:ascii="Arial" w:hAnsi="Arial" w:cs="Arial"/>
                            <w:sz w:val="24"/>
                            <w:szCs w:val="24"/>
                          </w:rPr>
                          <w:t>az</w:t>
                        </w:r>
                        <w:r w:rsidRPr="003D2A76">
                          <w:rPr>
                            <w:rFonts w:ascii="Arial" w:hAnsi="Arial" w:cs="Arial"/>
                            <w:sz w:val="24"/>
                            <w:szCs w:val="24"/>
                          </w:rPr>
                          <w:t xml:space="preserve"> 48 saat önce ÖGNET üzerinden bildirilir. Eğer ÖGNET üzerinde yaşanan sistemsel bir arıza mevcut ise bahse konu bildirim en geç uzatımın başladığı gün mesai saati bitimine kadar Valiliğe bildirilir.</w:t>
                        </w:r>
                      </w:p>
                    </w:tc>
                    <w:tc>
                      <w:tcPr>
                        <w:tcW w:w="3259" w:type="dxa"/>
                        <w:tcBorders>
                          <w:top w:val="single" w:sz="4" w:space="0" w:color="auto"/>
                          <w:left w:val="nil"/>
                          <w:bottom w:val="single" w:sz="4" w:space="0" w:color="auto"/>
                          <w:right w:val="single" w:sz="4" w:space="0" w:color="auto"/>
                        </w:tcBorders>
                        <w:shd w:val="clear" w:color="auto" w:fill="auto"/>
                        <w:vAlign w:val="center"/>
                      </w:tcPr>
                      <w:p w:rsidR="001E38E8" w:rsidRPr="00C46C04" w:rsidRDefault="004564F6" w:rsidP="004564F6">
                        <w:pPr>
                          <w:spacing w:after="0" w:line="240" w:lineRule="auto"/>
                          <w:jc w:val="center"/>
                          <w:rPr>
                            <w:rFonts w:ascii="Arial" w:eastAsia="Times New Roman" w:hAnsi="Arial" w:cs="Arial"/>
                            <w:b/>
                            <w:sz w:val="24"/>
                            <w:szCs w:val="24"/>
                          </w:rPr>
                        </w:pPr>
                        <w:r>
                          <w:rPr>
                            <w:rFonts w:ascii="Arial" w:hAnsi="Arial" w:cs="Arial"/>
                            <w:b/>
                            <w:sz w:val="24"/>
                            <w:szCs w:val="24"/>
                          </w:rPr>
                          <w:t>48 Saat</w:t>
                        </w:r>
                      </w:p>
                    </w:tc>
                  </w:tr>
                  <w:tr w:rsidR="001E38E8" w:rsidRPr="002D7740" w:rsidTr="005C2DBC">
                    <w:trPr>
                      <w:trHeight w:val="315"/>
                    </w:trPr>
                    <w:tc>
                      <w:tcPr>
                        <w:tcW w:w="1512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E38E8" w:rsidRPr="002D7740" w:rsidRDefault="001E38E8" w:rsidP="001E38E8">
                        <w:pPr>
                          <w:spacing w:after="0" w:line="240" w:lineRule="auto"/>
                          <w:rPr>
                            <w:rFonts w:ascii="Times New Roman" w:eastAsia="Times New Roman" w:hAnsi="Times New Roman" w:cs="Times New Roman"/>
                            <w:b/>
                            <w:sz w:val="24"/>
                            <w:szCs w:val="24"/>
                          </w:rPr>
                        </w:pPr>
                        <w:r w:rsidRPr="002D7740">
                          <w:rPr>
                            <w:rFonts w:ascii="Times New Roman" w:eastAsia="Times New Roman" w:hAnsi="Times New Roman" w:cs="Times New Roman"/>
                            <w:sz w:val="24"/>
                            <w:szCs w:val="24"/>
                          </w:rPr>
                          <w:t xml:space="preserve">                     </w:t>
                        </w:r>
                        <w:r w:rsidRPr="002D7740">
                          <w:rPr>
                            <w:rFonts w:ascii="Times New Roman" w:eastAsia="Times New Roman" w:hAnsi="Times New Roman" w:cs="Times New Roman"/>
                            <w:b/>
                            <w:sz w:val="24"/>
                            <w:szCs w:val="24"/>
                          </w:rPr>
                          <w:t>ÖZEL GÜVENLİK HARÇ MİKTARI 20</w:t>
                        </w:r>
                        <w:r>
                          <w:rPr>
                            <w:rFonts w:ascii="Times New Roman" w:eastAsia="Times New Roman" w:hAnsi="Times New Roman" w:cs="Times New Roman"/>
                            <w:b/>
                            <w:sz w:val="24"/>
                            <w:szCs w:val="24"/>
                          </w:rPr>
                          <w:t>24</w:t>
                        </w:r>
                        <w:r w:rsidRPr="002D7740">
                          <w:rPr>
                            <w:rFonts w:ascii="Times New Roman" w:eastAsia="Times New Roman" w:hAnsi="Times New Roman" w:cs="Times New Roman"/>
                            <w:b/>
                            <w:sz w:val="24"/>
                            <w:szCs w:val="24"/>
                          </w:rPr>
                          <w:t xml:space="preserve"> YILI İÇİN </w:t>
                        </w:r>
                        <w:r>
                          <w:rPr>
                            <w:rFonts w:ascii="Times New Roman" w:eastAsia="Times New Roman" w:hAnsi="Times New Roman" w:cs="Times New Roman"/>
                            <w:b/>
                            <w:sz w:val="24"/>
                            <w:szCs w:val="24"/>
                          </w:rPr>
                          <w:t xml:space="preserve">4744 </w:t>
                        </w:r>
                        <w:r w:rsidRPr="00AC7DEE">
                          <w:rPr>
                            <w:rFonts w:ascii="Times New Roman" w:eastAsia="Times New Roman" w:hAnsi="Times New Roman" w:cs="Times New Roman"/>
                            <w:b/>
                            <w:sz w:val="24"/>
                            <w:szCs w:val="24"/>
                          </w:rPr>
                          <w:t xml:space="preserve">TL.  </w:t>
                        </w:r>
                        <w:r>
                          <w:rPr>
                            <w:rFonts w:ascii="Times New Roman" w:eastAsia="Times New Roman" w:hAnsi="Times New Roman" w:cs="Times New Roman"/>
                            <w:b/>
                            <w:sz w:val="24"/>
                            <w:szCs w:val="24"/>
                          </w:rPr>
                          <w:t xml:space="preserve">Kart Ücreti :150 Tl  (YILLIK DEĞİŞMEKTEDİR.) </w:t>
                        </w:r>
                        <w:r w:rsidRPr="002D7740">
                          <w:rPr>
                            <w:rFonts w:ascii="Times New Roman" w:eastAsia="Times New Roman" w:hAnsi="Times New Roman" w:cs="Times New Roman"/>
                            <w:b/>
                            <w:sz w:val="24"/>
                            <w:szCs w:val="24"/>
                          </w:rPr>
                          <w:t xml:space="preserve">      </w:t>
                        </w:r>
                      </w:p>
                    </w:tc>
                  </w:tr>
                  <w:tr w:rsidR="001E38E8" w:rsidRPr="002D7740" w:rsidTr="005C2DBC">
                    <w:trPr>
                      <w:trHeight w:val="509"/>
                    </w:trPr>
                    <w:tc>
                      <w:tcPr>
                        <w:tcW w:w="15122" w:type="dxa"/>
                        <w:gridSpan w:val="5"/>
                        <w:vMerge w:val="restart"/>
                        <w:tcBorders>
                          <w:top w:val="single" w:sz="4" w:space="0" w:color="auto"/>
                          <w:left w:val="nil"/>
                          <w:bottom w:val="nil"/>
                          <w:right w:val="nil"/>
                        </w:tcBorders>
                        <w:shd w:val="clear" w:color="auto" w:fill="auto"/>
                        <w:vAlign w:val="bottom"/>
                        <w:hideMark/>
                      </w:tcPr>
                      <w:p w:rsidR="001E38E8" w:rsidRPr="002D7740" w:rsidRDefault="001E38E8" w:rsidP="001E3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D7740">
                          <w:rPr>
                            <w:rFonts w:ascii="Times New Roman" w:eastAsia="Times New Roman" w:hAnsi="Times New Roman" w:cs="Times New Roman"/>
                            <w:sz w:val="24"/>
                            <w:szCs w:val="24"/>
                          </w:rPr>
                          <w:t>Başvuru esnasında yukarıda belirtilen belge</w:t>
                        </w:r>
                        <w:r>
                          <w:rPr>
                            <w:rFonts w:ascii="Times New Roman" w:eastAsia="Times New Roman" w:hAnsi="Times New Roman" w:cs="Times New Roman"/>
                            <w:sz w:val="24"/>
                            <w:szCs w:val="24"/>
                          </w:rPr>
                          <w:t>l</w:t>
                        </w:r>
                        <w:r w:rsidRPr="002D7740">
                          <w:rPr>
                            <w:rFonts w:ascii="Times New Roman" w:eastAsia="Times New Roman" w:hAnsi="Times New Roman" w:cs="Times New Roman"/>
                            <w:sz w:val="24"/>
                            <w:szCs w:val="24"/>
                          </w:rPr>
                          <w:t>erin dışında belge istenilmesi veya başvuru eksiksiz belge ile yapıldığı halde, hizmetin belirtilen sürede tamamlanmaması durumunda ilk müracaat yerine ya da ikinci müracaat yerine başvurunuz.</w:t>
                        </w:r>
                      </w:p>
                    </w:tc>
                  </w:tr>
                  <w:tr w:rsidR="001E38E8" w:rsidRPr="002D7740" w:rsidTr="005C2DBC">
                    <w:trPr>
                      <w:trHeight w:val="315"/>
                    </w:trPr>
                    <w:tc>
                      <w:tcPr>
                        <w:tcW w:w="15122" w:type="dxa"/>
                        <w:gridSpan w:val="5"/>
                        <w:vMerge/>
                        <w:tcBorders>
                          <w:top w:val="nil"/>
                          <w:left w:val="nil"/>
                          <w:bottom w:val="nil"/>
                          <w:right w:val="nil"/>
                        </w:tcBorders>
                        <w:shd w:val="clear" w:color="auto" w:fill="auto"/>
                        <w:vAlign w:val="bottom"/>
                      </w:tcPr>
                      <w:p w:rsidR="001E38E8" w:rsidRPr="002D7740" w:rsidRDefault="001E38E8" w:rsidP="001E38E8">
                        <w:pPr>
                          <w:spacing w:after="0" w:line="240" w:lineRule="auto"/>
                          <w:rPr>
                            <w:rFonts w:ascii="Times New Roman" w:eastAsia="Times New Roman" w:hAnsi="Times New Roman" w:cs="Times New Roman"/>
                            <w:sz w:val="24"/>
                            <w:szCs w:val="24"/>
                          </w:rPr>
                        </w:pPr>
                      </w:p>
                    </w:tc>
                  </w:tr>
                  <w:tr w:rsidR="001E38E8" w:rsidRPr="002D7740" w:rsidTr="005C2DBC">
                    <w:trPr>
                      <w:trHeight w:val="315"/>
                    </w:trPr>
                    <w:tc>
                      <w:tcPr>
                        <w:tcW w:w="15122" w:type="dxa"/>
                        <w:gridSpan w:val="5"/>
                        <w:vMerge/>
                        <w:tcBorders>
                          <w:top w:val="nil"/>
                          <w:left w:val="nil"/>
                          <w:bottom w:val="nil"/>
                          <w:right w:val="nil"/>
                        </w:tcBorders>
                        <w:shd w:val="clear" w:color="auto" w:fill="auto"/>
                        <w:vAlign w:val="bottom"/>
                      </w:tcPr>
                      <w:p w:rsidR="001E38E8" w:rsidRPr="002D7740" w:rsidRDefault="001E38E8" w:rsidP="001E38E8">
                        <w:pPr>
                          <w:spacing w:after="0" w:line="240" w:lineRule="auto"/>
                          <w:rPr>
                            <w:rFonts w:ascii="Times New Roman" w:eastAsia="Times New Roman" w:hAnsi="Times New Roman" w:cs="Times New Roman"/>
                            <w:sz w:val="24"/>
                            <w:szCs w:val="24"/>
                          </w:rPr>
                        </w:pPr>
                      </w:p>
                    </w:tc>
                  </w:tr>
                  <w:tr w:rsidR="001E38E8" w:rsidRPr="002D7740" w:rsidTr="005C2DBC">
                    <w:trPr>
                      <w:trHeight w:val="509"/>
                    </w:trPr>
                    <w:tc>
                      <w:tcPr>
                        <w:tcW w:w="15122" w:type="dxa"/>
                        <w:gridSpan w:val="5"/>
                        <w:vMerge/>
                        <w:tcBorders>
                          <w:top w:val="nil"/>
                          <w:left w:val="nil"/>
                          <w:bottom w:val="nil"/>
                          <w:right w:val="nil"/>
                        </w:tcBorders>
                        <w:vAlign w:val="center"/>
                        <w:hideMark/>
                      </w:tcPr>
                      <w:p w:rsidR="001E38E8" w:rsidRPr="002D7740" w:rsidRDefault="001E38E8" w:rsidP="001E38E8">
                        <w:pPr>
                          <w:spacing w:after="0" w:line="240" w:lineRule="auto"/>
                          <w:rPr>
                            <w:rFonts w:ascii="Times New Roman" w:eastAsia="Times New Roman" w:hAnsi="Times New Roman" w:cs="Times New Roman"/>
                            <w:sz w:val="24"/>
                            <w:szCs w:val="24"/>
                          </w:rPr>
                        </w:pPr>
                      </w:p>
                    </w:tc>
                  </w:tr>
                </w:tbl>
                <w:p w:rsidR="00013F14" w:rsidRDefault="00013F14" w:rsidP="00013F14">
                  <w:pPr>
                    <w:spacing w:after="0" w:line="240" w:lineRule="auto"/>
                    <w:rPr>
                      <w:rFonts w:ascii="Times New Roman" w:eastAsia="Times New Roman" w:hAnsi="Times New Roman" w:cs="Times New Roman"/>
                      <w:b/>
                      <w:bCs/>
                      <w:sz w:val="28"/>
                      <w:szCs w:val="28"/>
                    </w:rPr>
                  </w:pPr>
                </w:p>
              </w:tc>
            </w:tr>
            <w:tr w:rsidR="002A0BF2" w:rsidRPr="00892437" w:rsidTr="00013F14">
              <w:trPr>
                <w:trHeight w:val="285"/>
              </w:trPr>
              <w:tc>
                <w:tcPr>
                  <w:tcW w:w="15262" w:type="dxa"/>
                  <w:gridSpan w:val="4"/>
                  <w:tcBorders>
                    <w:top w:val="nil"/>
                    <w:left w:val="nil"/>
                    <w:bottom w:val="nil"/>
                    <w:right w:val="nil"/>
                  </w:tcBorders>
                  <w:vAlign w:val="center"/>
                  <w:hideMark/>
                </w:tcPr>
                <w:p w:rsidR="002A0BF2" w:rsidRPr="002D7740" w:rsidRDefault="002A0BF2" w:rsidP="002A0BF2">
                  <w:pPr>
                    <w:spacing w:after="0" w:line="240" w:lineRule="auto"/>
                    <w:rPr>
                      <w:rFonts w:ascii="Times New Roman" w:eastAsia="Times New Roman" w:hAnsi="Times New Roman" w:cs="Times New Roman"/>
                      <w:sz w:val="24"/>
                      <w:szCs w:val="24"/>
                    </w:rPr>
                  </w:pPr>
                </w:p>
              </w:tc>
            </w:tr>
            <w:tr w:rsidR="002A0BF2" w:rsidRPr="003718D4" w:rsidTr="00013F14">
              <w:trPr>
                <w:trHeight w:val="255"/>
              </w:trPr>
              <w:tc>
                <w:tcPr>
                  <w:tcW w:w="15262" w:type="dxa"/>
                  <w:gridSpan w:val="4"/>
                  <w:tcBorders>
                    <w:top w:val="nil"/>
                    <w:left w:val="nil"/>
                    <w:bottom w:val="nil"/>
                    <w:right w:val="nil"/>
                  </w:tcBorders>
                  <w:shd w:val="clear" w:color="auto" w:fill="auto"/>
                  <w:vAlign w:val="bottom"/>
                </w:tcPr>
                <w:tbl>
                  <w:tblPr>
                    <w:tblStyle w:val="TabloKlavuzu"/>
                    <w:tblpPr w:leftFromText="141" w:rightFromText="141" w:vertAnchor="text" w:tblpY="-111"/>
                    <w:tblOverlap w:val="never"/>
                    <w:tblW w:w="15111" w:type="dxa"/>
                    <w:tblLook w:val="04A0" w:firstRow="1" w:lastRow="0" w:firstColumn="1" w:lastColumn="0" w:noHBand="0" w:noVBand="1"/>
                  </w:tblPr>
                  <w:tblGrid>
                    <w:gridCol w:w="7555"/>
                    <w:gridCol w:w="7556"/>
                  </w:tblGrid>
                  <w:tr w:rsidR="003718D4" w:rsidRPr="003718D4" w:rsidTr="003718D4">
                    <w:tc>
                      <w:tcPr>
                        <w:tcW w:w="7555" w:type="dxa"/>
                      </w:tcPr>
                      <w:p w:rsidR="003718D4" w:rsidRPr="003718D4" w:rsidRDefault="003718D4" w:rsidP="003718D4">
                        <w:pPr>
                          <w:pStyle w:val="AralkYok"/>
                          <w:jc w:val="center"/>
                          <w:rPr>
                            <w:rFonts w:ascii="Times New Roman" w:eastAsia="Times New Roman" w:hAnsi="Times New Roman" w:cs="Times New Roman"/>
                            <w:b/>
                            <w:sz w:val="24"/>
                            <w:szCs w:val="24"/>
                          </w:rPr>
                        </w:pPr>
                        <w:r w:rsidRPr="003718D4">
                          <w:rPr>
                            <w:rFonts w:ascii="Times New Roman" w:eastAsia="Times New Roman" w:hAnsi="Times New Roman" w:cs="Times New Roman"/>
                            <w:b/>
                            <w:sz w:val="24"/>
                            <w:szCs w:val="24"/>
                          </w:rPr>
                          <w:t xml:space="preserve">İlk Müracaat Yeri </w:t>
                        </w:r>
                      </w:p>
                    </w:tc>
                    <w:tc>
                      <w:tcPr>
                        <w:tcW w:w="7556" w:type="dxa"/>
                      </w:tcPr>
                      <w:p w:rsidR="003718D4" w:rsidRPr="003718D4" w:rsidRDefault="003718D4" w:rsidP="003718D4">
                        <w:pPr>
                          <w:pStyle w:val="AralkYok"/>
                          <w:jc w:val="center"/>
                          <w:rPr>
                            <w:rFonts w:ascii="Times New Roman" w:eastAsia="Times New Roman" w:hAnsi="Times New Roman" w:cs="Times New Roman"/>
                            <w:b/>
                            <w:sz w:val="24"/>
                            <w:szCs w:val="24"/>
                          </w:rPr>
                        </w:pPr>
                        <w:r w:rsidRPr="003718D4">
                          <w:rPr>
                            <w:rFonts w:ascii="Times New Roman" w:eastAsia="Times New Roman" w:hAnsi="Times New Roman" w:cs="Times New Roman"/>
                            <w:b/>
                            <w:sz w:val="24"/>
                            <w:szCs w:val="24"/>
                          </w:rPr>
                          <w:t xml:space="preserve">İkinci Müracaat Yeri </w:t>
                        </w:r>
                      </w:p>
                    </w:tc>
                  </w:tr>
                  <w:tr w:rsidR="003718D4" w:rsidRPr="003718D4" w:rsidTr="003718D4">
                    <w:tc>
                      <w:tcPr>
                        <w:tcW w:w="7555" w:type="dxa"/>
                      </w:tcPr>
                      <w:p w:rsidR="003718D4" w:rsidRPr="003718D4" w:rsidRDefault="003718D4" w:rsidP="009F0A19">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 xml:space="preserve">İsim      : </w:t>
                        </w:r>
                        <w:r w:rsidR="006D5D84">
                          <w:rPr>
                            <w:rFonts w:ascii="Times New Roman" w:eastAsia="Times New Roman" w:hAnsi="Times New Roman" w:cs="Times New Roman"/>
                            <w:sz w:val="24"/>
                            <w:szCs w:val="24"/>
                          </w:rPr>
                          <w:t>Şükrü ORHAN</w:t>
                        </w:r>
                      </w:p>
                    </w:tc>
                    <w:tc>
                      <w:tcPr>
                        <w:tcW w:w="7556" w:type="dxa"/>
                      </w:tcPr>
                      <w:p w:rsidR="003718D4" w:rsidRPr="003718D4" w:rsidRDefault="006D5D84" w:rsidP="00C1202A">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İsim      : Engin TOK</w:t>
                        </w:r>
                      </w:p>
                    </w:tc>
                  </w:tr>
                  <w:tr w:rsidR="003718D4" w:rsidRPr="003718D4" w:rsidTr="003718D4">
                    <w:tc>
                      <w:tcPr>
                        <w:tcW w:w="7555" w:type="dxa"/>
                      </w:tcPr>
                      <w:p w:rsidR="003718D4" w:rsidRPr="003718D4" w:rsidRDefault="00C1202A" w:rsidP="003718D4">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Unvan  : İl Emniyet Müdürü</w:t>
                        </w:r>
                      </w:p>
                    </w:tc>
                    <w:tc>
                      <w:tcPr>
                        <w:tcW w:w="7556" w:type="dxa"/>
                      </w:tcPr>
                      <w:p w:rsidR="003718D4" w:rsidRPr="003718D4" w:rsidRDefault="00C1202A" w:rsidP="00C1202A">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Unvan   : </w:t>
                        </w:r>
                        <w:r w:rsidR="003718D4" w:rsidRPr="003718D4">
                          <w:rPr>
                            <w:rFonts w:ascii="Times New Roman" w:eastAsia="Times New Roman" w:hAnsi="Times New Roman" w:cs="Times New Roman"/>
                            <w:sz w:val="24"/>
                            <w:szCs w:val="24"/>
                          </w:rPr>
                          <w:t xml:space="preserve">Vali Yardımcısı </w:t>
                        </w:r>
                      </w:p>
                    </w:tc>
                  </w:tr>
                  <w:tr w:rsidR="003718D4" w:rsidRPr="003718D4" w:rsidTr="003718D4">
                    <w:tc>
                      <w:tcPr>
                        <w:tcW w:w="7555" w:type="dxa"/>
                      </w:tcPr>
                      <w:p w:rsidR="003718D4" w:rsidRPr="003718D4" w:rsidRDefault="003718D4" w:rsidP="006D5D84">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 xml:space="preserve">Adres   : </w:t>
                        </w:r>
                        <w:r w:rsidR="006D5D84">
                          <w:rPr>
                            <w:rFonts w:ascii="Times New Roman" w:eastAsia="Times New Roman" w:hAnsi="Times New Roman" w:cs="Times New Roman"/>
                            <w:sz w:val="24"/>
                            <w:szCs w:val="24"/>
                          </w:rPr>
                          <w:t xml:space="preserve">Şehit Mustafa Gündoğdu Bingöl –Elazığ Yolu </w:t>
                        </w:r>
                        <w:r w:rsidR="00C1202A">
                          <w:rPr>
                            <w:rFonts w:ascii="Times New Roman" w:eastAsia="Times New Roman" w:hAnsi="Times New Roman" w:cs="Times New Roman"/>
                            <w:sz w:val="24"/>
                            <w:szCs w:val="24"/>
                          </w:rPr>
                          <w:t>Merkez/</w:t>
                        </w:r>
                        <w:r w:rsidR="006D5D84">
                          <w:rPr>
                            <w:rFonts w:ascii="Times New Roman" w:eastAsia="Times New Roman" w:hAnsi="Times New Roman" w:cs="Times New Roman"/>
                            <w:sz w:val="24"/>
                            <w:szCs w:val="24"/>
                          </w:rPr>
                          <w:t>Bingöl</w:t>
                        </w:r>
                      </w:p>
                    </w:tc>
                    <w:tc>
                      <w:tcPr>
                        <w:tcW w:w="7556" w:type="dxa"/>
                      </w:tcPr>
                      <w:p w:rsidR="003718D4" w:rsidRPr="003718D4" w:rsidRDefault="00C1202A" w:rsidP="006D5D84">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    : </w:t>
                        </w:r>
                        <w:r w:rsidR="006D5D84">
                          <w:rPr>
                            <w:rFonts w:ascii="Times New Roman" w:eastAsia="Times New Roman" w:hAnsi="Times New Roman" w:cs="Times New Roman"/>
                            <w:sz w:val="24"/>
                            <w:szCs w:val="24"/>
                          </w:rPr>
                          <w:t>Yenişehir Hükümet Konağı Hastane Cd. No:30 Merkez/Bingöl</w:t>
                        </w:r>
                      </w:p>
                    </w:tc>
                  </w:tr>
                  <w:tr w:rsidR="00C1202A" w:rsidRPr="003718D4" w:rsidTr="003718D4">
                    <w:tc>
                      <w:tcPr>
                        <w:tcW w:w="7555" w:type="dxa"/>
                      </w:tcPr>
                      <w:p w:rsidR="00C1202A" w:rsidRPr="003718D4" w:rsidRDefault="00C1202A" w:rsidP="00C1202A">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 xml:space="preserve">Telefon: 0 </w:t>
                        </w:r>
                        <w:r w:rsidR="006D5D84">
                          <w:rPr>
                            <w:rFonts w:ascii="Times New Roman" w:eastAsia="Times New Roman" w:hAnsi="Times New Roman" w:cs="Times New Roman"/>
                            <w:sz w:val="24"/>
                            <w:szCs w:val="24"/>
                          </w:rPr>
                          <w:t>426 213 23 70 /9970/0426</w:t>
                        </w:r>
                      </w:p>
                    </w:tc>
                    <w:tc>
                      <w:tcPr>
                        <w:tcW w:w="7556" w:type="dxa"/>
                      </w:tcPr>
                      <w:p w:rsidR="00C1202A" w:rsidRPr="003718D4" w:rsidRDefault="00C1202A" w:rsidP="006D5D84">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 xml:space="preserve">Telefon: </w:t>
                        </w:r>
                        <w:r w:rsidR="006D5D84">
                          <w:rPr>
                            <w:rFonts w:ascii="Times New Roman" w:eastAsia="Times New Roman" w:hAnsi="Times New Roman" w:cs="Times New Roman"/>
                            <w:sz w:val="24"/>
                            <w:szCs w:val="24"/>
                          </w:rPr>
                          <w:t>0426 213 10 02</w:t>
                        </w:r>
                      </w:p>
                    </w:tc>
                  </w:tr>
                  <w:tr w:rsidR="00C1202A" w:rsidRPr="003718D4" w:rsidTr="003718D4">
                    <w:tc>
                      <w:tcPr>
                        <w:tcW w:w="7555" w:type="dxa"/>
                      </w:tcPr>
                      <w:p w:rsidR="00C1202A" w:rsidRPr="003718D4" w:rsidRDefault="006D5D84" w:rsidP="00C1202A">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Gsm      : 0505 318 12 00 </w:t>
                        </w:r>
                      </w:p>
                    </w:tc>
                    <w:tc>
                      <w:tcPr>
                        <w:tcW w:w="7556" w:type="dxa"/>
                      </w:tcPr>
                      <w:p w:rsidR="00C1202A" w:rsidRPr="003718D4" w:rsidRDefault="00506B8B" w:rsidP="00C1202A">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Belge Geçer</w:t>
                        </w:r>
                        <w:r w:rsidR="00C1202A" w:rsidRPr="003718D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0426 213 26 93</w:t>
                        </w:r>
                      </w:p>
                    </w:tc>
                  </w:tr>
                  <w:tr w:rsidR="00C1202A" w:rsidRPr="003718D4" w:rsidTr="003718D4">
                    <w:tc>
                      <w:tcPr>
                        <w:tcW w:w="7555" w:type="dxa"/>
                      </w:tcPr>
                      <w:p w:rsidR="00C1202A" w:rsidRPr="003718D4" w:rsidRDefault="00C1202A" w:rsidP="00C1202A">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e-Posta:</w:t>
                        </w:r>
                        <w:r w:rsidR="00506B8B">
                          <w:rPr>
                            <w:rFonts w:ascii="Times New Roman" w:eastAsia="Times New Roman" w:hAnsi="Times New Roman" w:cs="Times New Roman"/>
                            <w:sz w:val="24"/>
                            <w:szCs w:val="24"/>
                          </w:rPr>
                          <w:t>bingol155</w:t>
                        </w:r>
                        <w:r w:rsidRPr="003718D4">
                          <w:rPr>
                            <w:rFonts w:ascii="Times New Roman" w:eastAsia="Times New Roman" w:hAnsi="Times New Roman" w:cs="Times New Roman"/>
                            <w:sz w:val="24"/>
                            <w:szCs w:val="24"/>
                          </w:rPr>
                          <w:t xml:space="preserve"> </w:t>
                        </w:r>
                        <w:r>
                          <w:rPr>
                            <w:rFonts w:ascii="Arial" w:hAnsi="Arial" w:cs="Arial"/>
                            <w:color w:val="333333"/>
                            <w:sz w:val="18"/>
                            <w:szCs w:val="18"/>
                          </w:rPr>
                          <w:t>@egm.gov.tr</w:t>
                        </w:r>
                      </w:p>
                    </w:tc>
                    <w:tc>
                      <w:tcPr>
                        <w:tcW w:w="7556" w:type="dxa"/>
                      </w:tcPr>
                      <w:p w:rsidR="00C1202A" w:rsidRPr="003718D4" w:rsidRDefault="00C1202A" w:rsidP="00C1202A">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 xml:space="preserve">e-Posta: </w:t>
                        </w:r>
                        <w:r w:rsidR="006D5D84">
                          <w:rPr>
                            <w:rFonts w:ascii="Arial" w:hAnsi="Arial" w:cs="Arial"/>
                            <w:color w:val="333333"/>
                            <w:sz w:val="18"/>
                            <w:szCs w:val="18"/>
                          </w:rPr>
                          <w:t>bingol</w:t>
                        </w:r>
                        <w:r>
                          <w:rPr>
                            <w:rFonts w:ascii="Arial" w:hAnsi="Arial" w:cs="Arial"/>
                            <w:color w:val="333333"/>
                            <w:sz w:val="18"/>
                            <w:szCs w:val="18"/>
                          </w:rPr>
                          <w:t>@icisleri.gov.tr</w:t>
                        </w:r>
                      </w:p>
                    </w:tc>
                  </w:tr>
                </w:tbl>
                <w:p w:rsidR="002A0BF2" w:rsidRPr="003718D4" w:rsidRDefault="002A0BF2" w:rsidP="003718D4">
                  <w:pPr>
                    <w:tabs>
                      <w:tab w:val="left" w:pos="1580"/>
                    </w:tabs>
                    <w:spacing w:after="0" w:line="240" w:lineRule="auto"/>
                    <w:rPr>
                      <w:rFonts w:ascii="Times New Roman" w:eastAsia="Times New Roman" w:hAnsi="Times New Roman" w:cs="Times New Roman"/>
                      <w:sz w:val="24"/>
                      <w:szCs w:val="24"/>
                    </w:rPr>
                  </w:pPr>
                </w:p>
              </w:tc>
            </w:tr>
            <w:tr w:rsidR="002A0BF2" w:rsidRPr="00892437" w:rsidTr="00013F14">
              <w:trPr>
                <w:trHeight w:val="80"/>
              </w:trPr>
              <w:tc>
                <w:tcPr>
                  <w:tcW w:w="483" w:type="dxa"/>
                  <w:tcBorders>
                    <w:top w:val="nil"/>
                    <w:left w:val="nil"/>
                    <w:bottom w:val="nil"/>
                    <w:right w:val="nil"/>
                  </w:tcBorders>
                  <w:shd w:val="clear" w:color="auto" w:fill="auto"/>
                  <w:vAlign w:val="bottom"/>
                </w:tcPr>
                <w:p w:rsidR="002A0BF2" w:rsidRPr="00892437" w:rsidRDefault="002A0BF2" w:rsidP="002A0BF2">
                  <w:pPr>
                    <w:spacing w:after="0" w:line="240" w:lineRule="auto"/>
                    <w:rPr>
                      <w:rFonts w:ascii="Times New Roman" w:eastAsia="Times New Roman" w:hAnsi="Times New Roman" w:cs="Times New Roman"/>
                      <w:sz w:val="24"/>
                      <w:szCs w:val="24"/>
                    </w:rPr>
                  </w:pPr>
                </w:p>
              </w:tc>
              <w:tc>
                <w:tcPr>
                  <w:tcW w:w="3345" w:type="dxa"/>
                  <w:tcBorders>
                    <w:top w:val="nil"/>
                    <w:left w:val="nil"/>
                    <w:bottom w:val="nil"/>
                    <w:right w:val="nil"/>
                  </w:tcBorders>
                  <w:shd w:val="clear" w:color="auto" w:fill="auto"/>
                  <w:vAlign w:val="bottom"/>
                </w:tcPr>
                <w:p w:rsidR="002A0BF2" w:rsidRPr="00892437" w:rsidRDefault="002A0BF2" w:rsidP="002A0BF2">
                  <w:pPr>
                    <w:spacing w:after="0" w:line="240" w:lineRule="auto"/>
                    <w:rPr>
                      <w:rFonts w:ascii="Times New Roman" w:eastAsia="Times New Roman" w:hAnsi="Times New Roman" w:cs="Times New Roman"/>
                      <w:sz w:val="24"/>
                      <w:szCs w:val="24"/>
                    </w:rPr>
                  </w:pPr>
                </w:p>
              </w:tc>
              <w:tc>
                <w:tcPr>
                  <w:tcW w:w="6978" w:type="dxa"/>
                  <w:tcBorders>
                    <w:top w:val="nil"/>
                    <w:left w:val="nil"/>
                    <w:bottom w:val="nil"/>
                    <w:right w:val="nil"/>
                  </w:tcBorders>
                  <w:shd w:val="clear" w:color="auto" w:fill="auto"/>
                  <w:vAlign w:val="bottom"/>
                </w:tcPr>
                <w:p w:rsidR="002A0BF2" w:rsidRPr="00892437" w:rsidRDefault="002A0BF2" w:rsidP="002A0BF2">
                  <w:pPr>
                    <w:spacing w:after="0" w:line="240" w:lineRule="auto"/>
                    <w:rPr>
                      <w:rFonts w:ascii="Times New Roman" w:eastAsia="Times New Roman" w:hAnsi="Times New Roman" w:cs="Times New Roman"/>
                      <w:sz w:val="24"/>
                      <w:szCs w:val="24"/>
                    </w:rPr>
                  </w:pPr>
                </w:p>
              </w:tc>
              <w:tc>
                <w:tcPr>
                  <w:tcW w:w="4456" w:type="dxa"/>
                  <w:tcBorders>
                    <w:top w:val="nil"/>
                    <w:left w:val="nil"/>
                    <w:bottom w:val="nil"/>
                    <w:right w:val="nil"/>
                  </w:tcBorders>
                  <w:shd w:val="clear" w:color="auto" w:fill="auto"/>
                  <w:vAlign w:val="bottom"/>
                </w:tcPr>
                <w:p w:rsidR="002A0BF2" w:rsidRPr="00892437" w:rsidRDefault="002A0BF2" w:rsidP="002A0BF2">
                  <w:pPr>
                    <w:spacing w:after="0" w:line="240" w:lineRule="auto"/>
                    <w:rPr>
                      <w:rFonts w:ascii="Times New Roman" w:eastAsia="Times New Roman" w:hAnsi="Times New Roman" w:cs="Times New Roman"/>
                      <w:sz w:val="24"/>
                      <w:szCs w:val="24"/>
                    </w:rPr>
                  </w:pPr>
                </w:p>
              </w:tc>
            </w:tr>
          </w:tbl>
          <w:p w:rsidR="00B637E9" w:rsidRPr="00C4377C" w:rsidRDefault="00B637E9" w:rsidP="00C4377C">
            <w:bookmarkStart w:id="4" w:name="_GoBack"/>
            <w:bookmarkEnd w:id="4"/>
          </w:p>
        </w:tc>
      </w:tr>
    </w:tbl>
    <w:p w:rsidR="009F0A19" w:rsidRDefault="009F0A19" w:rsidP="00C4377C">
      <w:pPr>
        <w:pStyle w:val="AralkYok"/>
        <w:tabs>
          <w:tab w:val="left" w:pos="4820"/>
        </w:tabs>
        <w:rPr>
          <w:rFonts w:ascii="Times New Roman" w:hAnsi="Times New Roman" w:cs="Times New Roman"/>
          <w:sz w:val="24"/>
          <w:szCs w:val="24"/>
        </w:rPr>
      </w:pPr>
    </w:p>
    <w:sectPr w:rsidR="009F0A19" w:rsidSect="001E38E8">
      <w:pgSz w:w="16838" w:h="11906" w:orient="landscape"/>
      <w:pgMar w:top="624" w:right="720" w:bottom="51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C7" w:rsidRDefault="00BC71C7" w:rsidP="00125DF7">
      <w:pPr>
        <w:spacing w:after="0" w:line="240" w:lineRule="auto"/>
      </w:pPr>
      <w:r>
        <w:separator/>
      </w:r>
    </w:p>
  </w:endnote>
  <w:endnote w:type="continuationSeparator" w:id="0">
    <w:p w:rsidR="00BC71C7" w:rsidRDefault="00BC71C7" w:rsidP="0012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C7" w:rsidRDefault="00BC71C7" w:rsidP="00125DF7">
      <w:pPr>
        <w:spacing w:after="0" w:line="240" w:lineRule="auto"/>
      </w:pPr>
      <w:r>
        <w:separator/>
      </w:r>
    </w:p>
  </w:footnote>
  <w:footnote w:type="continuationSeparator" w:id="0">
    <w:p w:rsidR="00BC71C7" w:rsidRDefault="00BC71C7" w:rsidP="00125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53EE"/>
    <w:multiLevelType w:val="hybridMultilevel"/>
    <w:tmpl w:val="3768F4AE"/>
    <w:lvl w:ilvl="0" w:tplc="33AA91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C20F7C"/>
    <w:multiLevelType w:val="hybridMultilevel"/>
    <w:tmpl w:val="B080C9D8"/>
    <w:lvl w:ilvl="0" w:tplc="647C456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2C"/>
    <w:rsid w:val="000066D3"/>
    <w:rsid w:val="00013F14"/>
    <w:rsid w:val="0003131A"/>
    <w:rsid w:val="00064C25"/>
    <w:rsid w:val="000D521C"/>
    <w:rsid w:val="00101C64"/>
    <w:rsid w:val="00124FF2"/>
    <w:rsid w:val="00125DF7"/>
    <w:rsid w:val="00175601"/>
    <w:rsid w:val="00185B46"/>
    <w:rsid w:val="001A2E41"/>
    <w:rsid w:val="001A4F39"/>
    <w:rsid w:val="001B1CC9"/>
    <w:rsid w:val="001E1018"/>
    <w:rsid w:val="001E38E8"/>
    <w:rsid w:val="002237A9"/>
    <w:rsid w:val="00224D4C"/>
    <w:rsid w:val="0023043A"/>
    <w:rsid w:val="00242DC6"/>
    <w:rsid w:val="00245DF5"/>
    <w:rsid w:val="00250D9D"/>
    <w:rsid w:val="00256AD2"/>
    <w:rsid w:val="00265DA4"/>
    <w:rsid w:val="00292D21"/>
    <w:rsid w:val="002953AF"/>
    <w:rsid w:val="00297275"/>
    <w:rsid w:val="002A0BF2"/>
    <w:rsid w:val="002A332C"/>
    <w:rsid w:val="002A411E"/>
    <w:rsid w:val="002A4900"/>
    <w:rsid w:val="002B115A"/>
    <w:rsid w:val="002D7740"/>
    <w:rsid w:val="002F0672"/>
    <w:rsid w:val="00300B3A"/>
    <w:rsid w:val="00316003"/>
    <w:rsid w:val="00326F8F"/>
    <w:rsid w:val="003310AF"/>
    <w:rsid w:val="00354D1E"/>
    <w:rsid w:val="003565E6"/>
    <w:rsid w:val="00363D34"/>
    <w:rsid w:val="003718D4"/>
    <w:rsid w:val="003A5970"/>
    <w:rsid w:val="003B16B5"/>
    <w:rsid w:val="003D2A76"/>
    <w:rsid w:val="003D2D50"/>
    <w:rsid w:val="003F50E6"/>
    <w:rsid w:val="003F5A95"/>
    <w:rsid w:val="00403C15"/>
    <w:rsid w:val="00404D73"/>
    <w:rsid w:val="00415392"/>
    <w:rsid w:val="00416E92"/>
    <w:rsid w:val="00450A39"/>
    <w:rsid w:val="004564F6"/>
    <w:rsid w:val="00460CE5"/>
    <w:rsid w:val="00484603"/>
    <w:rsid w:val="00496BBF"/>
    <w:rsid w:val="004B7C7C"/>
    <w:rsid w:val="004C3A13"/>
    <w:rsid w:val="004C7C09"/>
    <w:rsid w:val="004C7FEB"/>
    <w:rsid w:val="004E33E1"/>
    <w:rsid w:val="004F0EF8"/>
    <w:rsid w:val="00505B97"/>
    <w:rsid w:val="00506B8B"/>
    <w:rsid w:val="00522214"/>
    <w:rsid w:val="00584A61"/>
    <w:rsid w:val="00593B6B"/>
    <w:rsid w:val="005A341F"/>
    <w:rsid w:val="005C078B"/>
    <w:rsid w:val="005C2DBC"/>
    <w:rsid w:val="005D6D49"/>
    <w:rsid w:val="005F7792"/>
    <w:rsid w:val="00606EC5"/>
    <w:rsid w:val="00613319"/>
    <w:rsid w:val="006536BA"/>
    <w:rsid w:val="00655DF5"/>
    <w:rsid w:val="006576A5"/>
    <w:rsid w:val="00657EBF"/>
    <w:rsid w:val="00681C46"/>
    <w:rsid w:val="00691F45"/>
    <w:rsid w:val="00695062"/>
    <w:rsid w:val="006A2EDE"/>
    <w:rsid w:val="006A7C87"/>
    <w:rsid w:val="006B1D8B"/>
    <w:rsid w:val="006C3BF7"/>
    <w:rsid w:val="006D5D84"/>
    <w:rsid w:val="006E6EBE"/>
    <w:rsid w:val="006E788F"/>
    <w:rsid w:val="00716889"/>
    <w:rsid w:val="00723869"/>
    <w:rsid w:val="00730F93"/>
    <w:rsid w:val="0076450C"/>
    <w:rsid w:val="007807DB"/>
    <w:rsid w:val="0079479F"/>
    <w:rsid w:val="007C11D4"/>
    <w:rsid w:val="007D7091"/>
    <w:rsid w:val="007E5922"/>
    <w:rsid w:val="00831C28"/>
    <w:rsid w:val="00861EA9"/>
    <w:rsid w:val="00870E4B"/>
    <w:rsid w:val="00885B43"/>
    <w:rsid w:val="00887DB3"/>
    <w:rsid w:val="00890ECD"/>
    <w:rsid w:val="008A1C02"/>
    <w:rsid w:val="008A225B"/>
    <w:rsid w:val="008B0EA0"/>
    <w:rsid w:val="008B4A5E"/>
    <w:rsid w:val="008C439D"/>
    <w:rsid w:val="008E1630"/>
    <w:rsid w:val="008F5020"/>
    <w:rsid w:val="00900840"/>
    <w:rsid w:val="009446A9"/>
    <w:rsid w:val="009571BE"/>
    <w:rsid w:val="00983494"/>
    <w:rsid w:val="0098383A"/>
    <w:rsid w:val="009A699A"/>
    <w:rsid w:val="009A6CB9"/>
    <w:rsid w:val="009B2CAE"/>
    <w:rsid w:val="009F0A19"/>
    <w:rsid w:val="009F1044"/>
    <w:rsid w:val="009F3D4D"/>
    <w:rsid w:val="00A17898"/>
    <w:rsid w:val="00A374FD"/>
    <w:rsid w:val="00A50E89"/>
    <w:rsid w:val="00A807F2"/>
    <w:rsid w:val="00A86F3F"/>
    <w:rsid w:val="00A9433C"/>
    <w:rsid w:val="00AA4F32"/>
    <w:rsid w:val="00AB1775"/>
    <w:rsid w:val="00AC35AE"/>
    <w:rsid w:val="00AC7DEE"/>
    <w:rsid w:val="00AD2B3C"/>
    <w:rsid w:val="00B17FCD"/>
    <w:rsid w:val="00B41126"/>
    <w:rsid w:val="00B5508B"/>
    <w:rsid w:val="00B637E9"/>
    <w:rsid w:val="00B76CA1"/>
    <w:rsid w:val="00B813DC"/>
    <w:rsid w:val="00B864F8"/>
    <w:rsid w:val="00BA0098"/>
    <w:rsid w:val="00BA6740"/>
    <w:rsid w:val="00BB257E"/>
    <w:rsid w:val="00BC156A"/>
    <w:rsid w:val="00BC71C7"/>
    <w:rsid w:val="00BC7E0B"/>
    <w:rsid w:val="00BD0FF2"/>
    <w:rsid w:val="00BD660A"/>
    <w:rsid w:val="00BE0149"/>
    <w:rsid w:val="00C1202A"/>
    <w:rsid w:val="00C2185F"/>
    <w:rsid w:val="00C24B75"/>
    <w:rsid w:val="00C4377C"/>
    <w:rsid w:val="00C43E80"/>
    <w:rsid w:val="00C44EEB"/>
    <w:rsid w:val="00C46C04"/>
    <w:rsid w:val="00C748EB"/>
    <w:rsid w:val="00C75AD3"/>
    <w:rsid w:val="00C81EC6"/>
    <w:rsid w:val="00C833A9"/>
    <w:rsid w:val="00CA2C02"/>
    <w:rsid w:val="00CC1160"/>
    <w:rsid w:val="00CC248E"/>
    <w:rsid w:val="00D015A5"/>
    <w:rsid w:val="00D15BA1"/>
    <w:rsid w:val="00D354B1"/>
    <w:rsid w:val="00D56FE0"/>
    <w:rsid w:val="00DA1837"/>
    <w:rsid w:val="00DA530A"/>
    <w:rsid w:val="00DB34A0"/>
    <w:rsid w:val="00DE3F12"/>
    <w:rsid w:val="00DE7699"/>
    <w:rsid w:val="00E13281"/>
    <w:rsid w:val="00E23C21"/>
    <w:rsid w:val="00E32358"/>
    <w:rsid w:val="00E3479B"/>
    <w:rsid w:val="00E43B27"/>
    <w:rsid w:val="00EC7A23"/>
    <w:rsid w:val="00EE4D1C"/>
    <w:rsid w:val="00EF4E13"/>
    <w:rsid w:val="00F0794D"/>
    <w:rsid w:val="00F2705C"/>
    <w:rsid w:val="00F5082B"/>
    <w:rsid w:val="00F65C28"/>
    <w:rsid w:val="00F66546"/>
    <w:rsid w:val="00F97AE4"/>
    <w:rsid w:val="00FB54F9"/>
    <w:rsid w:val="00FD4073"/>
    <w:rsid w:val="00FF4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26F2"/>
  <w15:docId w15:val="{E6EFA138-A82F-46F1-93CF-7B9D0A9C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D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332C"/>
    <w:rPr>
      <w:color w:val="0000FF"/>
      <w:u w:val="single"/>
    </w:rPr>
  </w:style>
  <w:style w:type="character" w:styleId="zlenenKpr">
    <w:name w:val="FollowedHyperlink"/>
    <w:basedOn w:val="VarsaylanParagrafYazTipi"/>
    <w:uiPriority w:val="99"/>
    <w:semiHidden/>
    <w:unhideWhenUsed/>
    <w:rsid w:val="002A332C"/>
    <w:rPr>
      <w:color w:val="800080"/>
      <w:u w:val="single"/>
    </w:rPr>
  </w:style>
  <w:style w:type="paragraph" w:customStyle="1" w:styleId="font5">
    <w:name w:val="font5"/>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2A332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2A332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Normal"/>
    <w:rsid w:val="002A332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64">
    <w:name w:val="xl64"/>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A33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8">
    <w:name w:val="xl68"/>
    <w:basedOn w:val="Normal"/>
    <w:rsid w:val="002A33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9">
    <w:name w:val="xl69"/>
    <w:basedOn w:val="Normal"/>
    <w:rsid w:val="002A332C"/>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77">
    <w:name w:val="xl77"/>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2A332C"/>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2A33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2A332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2A332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Normal"/>
    <w:rsid w:val="002A332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9">
    <w:name w:val="xl89"/>
    <w:basedOn w:val="Normal"/>
    <w:rsid w:val="002A332C"/>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2A33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2A332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9">
    <w:name w:val="xl99"/>
    <w:basedOn w:val="Normal"/>
    <w:rsid w:val="002A33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1">
    <w:name w:val="xl101"/>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2A332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Normal"/>
    <w:rsid w:val="002A332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Normal"/>
    <w:rsid w:val="002A332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Normal"/>
    <w:rsid w:val="002A332C"/>
    <w:pPr>
      <w:pBdr>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8">
    <w:name w:val="xl108"/>
    <w:basedOn w:val="Normal"/>
    <w:rsid w:val="002A332C"/>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Normal"/>
    <w:rsid w:val="002A332C"/>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Normal"/>
    <w:rsid w:val="002A332C"/>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2A332C"/>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Normal"/>
    <w:rsid w:val="002A332C"/>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3">
    <w:name w:val="xl113"/>
    <w:basedOn w:val="Normal"/>
    <w:rsid w:val="002A332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4">
    <w:name w:val="xl114"/>
    <w:basedOn w:val="Normal"/>
    <w:rsid w:val="002A332C"/>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2A332C"/>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2A332C"/>
    <w:pPr>
      <w:pBdr>
        <w:top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2A332C"/>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118">
    <w:name w:val="xl118"/>
    <w:basedOn w:val="Normal"/>
    <w:rsid w:val="002A332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2A332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2A332C"/>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1">
    <w:name w:val="xl121"/>
    <w:basedOn w:val="Normal"/>
    <w:rsid w:val="002A332C"/>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2A332C"/>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Normal"/>
    <w:rsid w:val="002A332C"/>
    <w:pPr>
      <w:pBdr>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4">
    <w:name w:val="xl124"/>
    <w:basedOn w:val="Normal"/>
    <w:rsid w:val="002A332C"/>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5">
    <w:name w:val="xl125"/>
    <w:basedOn w:val="Normal"/>
    <w:rsid w:val="002A332C"/>
    <w:pPr>
      <w:pBdr>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Normal"/>
    <w:rsid w:val="002A332C"/>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7">
    <w:name w:val="xl127"/>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8">
    <w:name w:val="xl128"/>
    <w:basedOn w:val="Normal"/>
    <w:rsid w:val="002A33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9">
    <w:name w:val="xl129"/>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0">
    <w:name w:val="xl130"/>
    <w:basedOn w:val="Normal"/>
    <w:rsid w:val="002A332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2A332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Normal"/>
    <w:rsid w:val="002A33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2A332C"/>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2A332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2A332C"/>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9">
    <w:name w:val="xl139"/>
    <w:basedOn w:val="Normal"/>
    <w:rsid w:val="002A332C"/>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0">
    <w:name w:val="xl140"/>
    <w:basedOn w:val="Normal"/>
    <w:rsid w:val="002A332C"/>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1">
    <w:name w:val="xl141"/>
    <w:basedOn w:val="Normal"/>
    <w:rsid w:val="002A332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2A332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Normal"/>
    <w:rsid w:val="002A332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4">
    <w:name w:val="xl144"/>
    <w:basedOn w:val="Normal"/>
    <w:rsid w:val="002A332C"/>
    <w:pPr>
      <w:pBdr>
        <w:top w:val="single" w:sz="4" w:space="0" w:color="auto"/>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styleId="AralkYok">
    <w:name w:val="No Spacing"/>
    <w:uiPriority w:val="1"/>
    <w:qFormat/>
    <w:rsid w:val="00F65C28"/>
    <w:pPr>
      <w:spacing w:after="0" w:line="240" w:lineRule="auto"/>
    </w:pPr>
  </w:style>
  <w:style w:type="table" w:styleId="TabloKlavuzu">
    <w:name w:val="Table Grid"/>
    <w:basedOn w:val="NormalTablo"/>
    <w:uiPriority w:val="59"/>
    <w:rsid w:val="007807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A1C02"/>
    <w:pPr>
      <w:ind w:left="720"/>
      <w:contextualSpacing/>
    </w:pPr>
  </w:style>
  <w:style w:type="paragraph" w:styleId="stBilgi">
    <w:name w:val="header"/>
    <w:basedOn w:val="Normal"/>
    <w:link w:val="stBilgiChar"/>
    <w:uiPriority w:val="99"/>
    <w:unhideWhenUsed/>
    <w:rsid w:val="00125D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5DF7"/>
  </w:style>
  <w:style w:type="paragraph" w:styleId="AltBilgi">
    <w:name w:val="footer"/>
    <w:basedOn w:val="Normal"/>
    <w:link w:val="AltBilgiChar"/>
    <w:uiPriority w:val="99"/>
    <w:unhideWhenUsed/>
    <w:rsid w:val="00125D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5DF7"/>
  </w:style>
  <w:style w:type="paragraph" w:styleId="BalonMetni">
    <w:name w:val="Balloon Text"/>
    <w:basedOn w:val="Normal"/>
    <w:link w:val="BalonMetniChar"/>
    <w:uiPriority w:val="99"/>
    <w:semiHidden/>
    <w:unhideWhenUsed/>
    <w:rsid w:val="00C81E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1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45332">
      <w:bodyDiv w:val="1"/>
      <w:marLeft w:val="0"/>
      <w:marRight w:val="0"/>
      <w:marTop w:val="0"/>
      <w:marBottom w:val="0"/>
      <w:divBdr>
        <w:top w:val="none" w:sz="0" w:space="0" w:color="auto"/>
        <w:left w:val="none" w:sz="0" w:space="0" w:color="auto"/>
        <w:bottom w:val="none" w:sz="0" w:space="0" w:color="auto"/>
        <w:right w:val="none" w:sz="0" w:space="0" w:color="auto"/>
      </w:divBdr>
    </w:div>
    <w:div w:id="16153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A77E-AABE-435D-9BB4-3487197B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753</Words>
  <Characters>4298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219447</dc:creator>
  <cp:lastModifiedBy>SEVCAN YİĞİT</cp:lastModifiedBy>
  <cp:revision>13</cp:revision>
  <cp:lastPrinted>2024-02-02T07:54:00Z</cp:lastPrinted>
  <dcterms:created xsi:type="dcterms:W3CDTF">2024-01-16T09:21:00Z</dcterms:created>
  <dcterms:modified xsi:type="dcterms:W3CDTF">2024-02-02T07:54:00Z</dcterms:modified>
</cp:coreProperties>
</file>